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25C" w:rsidRPr="0056262E" w:rsidRDefault="0058725C" w:rsidP="0056262E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6262E">
        <w:rPr>
          <w:rFonts w:ascii="Times New Roman" w:hAnsi="Times New Roman" w:cs="Times New Roman"/>
          <w:b/>
          <w:sz w:val="26"/>
          <w:szCs w:val="26"/>
        </w:rPr>
        <w:t>Отчет</w:t>
      </w:r>
    </w:p>
    <w:p w:rsidR="0058725C" w:rsidRPr="0056262E" w:rsidRDefault="0058725C" w:rsidP="0056262E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8725C" w:rsidRPr="0056262E" w:rsidRDefault="0058725C" w:rsidP="0056262E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6262E">
        <w:rPr>
          <w:rFonts w:ascii="Times New Roman" w:hAnsi="Times New Roman" w:cs="Times New Roman"/>
          <w:sz w:val="26"/>
          <w:szCs w:val="26"/>
        </w:rPr>
        <w:t xml:space="preserve">Главы сельского поселения </w:t>
      </w:r>
      <w:proofErr w:type="spellStart"/>
      <w:r w:rsidRPr="0056262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56262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 результатах его деятельности и деятельности администрации поселения</w:t>
      </w:r>
    </w:p>
    <w:p w:rsidR="0058725C" w:rsidRPr="0056262E" w:rsidRDefault="0058725C" w:rsidP="0056262E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6262E">
        <w:rPr>
          <w:rFonts w:ascii="Times New Roman" w:hAnsi="Times New Roman" w:cs="Times New Roman"/>
          <w:sz w:val="26"/>
          <w:szCs w:val="26"/>
        </w:rPr>
        <w:t>по итогам работы за 2020 год.</w:t>
      </w:r>
    </w:p>
    <w:p w:rsidR="0058725C" w:rsidRPr="0056262E" w:rsidRDefault="0058725C" w:rsidP="0056262E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8725C" w:rsidRPr="0058725C" w:rsidRDefault="0058725C" w:rsidP="0058725C"/>
    <w:p w:rsidR="0058725C" w:rsidRPr="0056262E" w:rsidRDefault="0056262E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М</w:t>
      </w:r>
      <w:r w:rsidR="0058725C" w:rsidRPr="0056262E">
        <w:rPr>
          <w:rFonts w:ascii="Times New Roman" w:hAnsi="Times New Roman" w:cs="Times New Roman"/>
          <w:sz w:val="24"/>
          <w:szCs w:val="24"/>
        </w:rPr>
        <w:t>ы</w:t>
      </w:r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  <w:r w:rsidR="0058725C" w:rsidRPr="0056262E">
        <w:rPr>
          <w:rFonts w:ascii="Times New Roman" w:hAnsi="Times New Roman" w:cs="Times New Roman"/>
          <w:sz w:val="24"/>
          <w:szCs w:val="24"/>
        </w:rPr>
        <w:t xml:space="preserve"> подведем итоги проделанной работы за 2020 год, и поделимся планами на 2021 год.  Вся работа администрации направлена на решение вопросов местного значения в соответствии с требованиями Федерального закона от 06.10.2003 131- ФЗ «Об общих принципах организации местного самоуправления в РФ». Главным направлением деятельности администрации является обеспечение жизнедеятельности населения, что включает в себя, прежде всего, содержание социально-культурной сферы, благоустройство территории поселения; освещение улиц; работа по предупреждению и ликвидации последствий чрезвычайных ситуаций, обеспечение первичных мер пожарной безопасности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, на котором размещаются нормативные документы, регламенты оказываемых муниципальных услуг, бюджет и отчет об его исполнении, а также многое другое.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решения. Для размещения информации для населения в селе имеются информационные стенды в количестве 28 шт., 4 раз в месяц выходит «Вестник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», а также официальная группа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Контакте.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ведет свою деятельность первичное местное отделение Всероссийской политической партии «ЕДИНАЯ РОССИЯ». На сегодняшний день в состав первичного местного отделения входит 18 человек.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Площадь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составляет 13 486,72 га. Численность населения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составляет 1840 человек, в том числе 1581 чел. в селе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, 245 чел. в селе Н-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, 14 чел.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12 чел Севера, 8 чел город) В селе Красная Дубрава. </w:t>
      </w:r>
    </w:p>
    <w:p w:rsidR="0058725C" w:rsidRPr="0056262E" w:rsidRDefault="0058725C" w:rsidP="0058725C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6262E">
        <w:rPr>
          <w:rFonts w:ascii="Times New Roman" w:hAnsi="Times New Roman" w:cs="Times New Roman"/>
          <w:sz w:val="24"/>
          <w:szCs w:val="24"/>
        </w:rPr>
        <w:t>т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рудоспособное население от 18 до 50 года – 1324 +216+13= 1553 чел</w:t>
      </w:r>
    </w:p>
    <w:p w:rsidR="0058725C" w:rsidRPr="0056262E" w:rsidRDefault="0058725C" w:rsidP="0058725C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дети и подростки от 0 до 18 лет – 304 +33+1=338 чел.;</w:t>
      </w:r>
    </w:p>
    <w:p w:rsidR="0058725C" w:rsidRPr="0056262E" w:rsidRDefault="0058725C" w:rsidP="0058725C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жители старше 50 лет – 366+74+3=443 чел.;</w:t>
      </w:r>
    </w:p>
    <w:p w:rsidR="0058725C" w:rsidRPr="0056262E" w:rsidRDefault="0058725C" w:rsidP="0058725C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lastRenderedPageBreak/>
        <w:t>труженики тыла – 4 чел.;</w:t>
      </w:r>
      <w:r w:rsidR="0056262E">
        <w:rPr>
          <w:rFonts w:ascii="Times New Roman" w:hAnsi="Times New Roman" w:cs="Times New Roman"/>
          <w:sz w:val="24"/>
          <w:szCs w:val="24"/>
        </w:rPr>
        <w:t xml:space="preserve"> </w:t>
      </w:r>
      <w:r w:rsidRPr="0056262E">
        <w:rPr>
          <w:rFonts w:ascii="Times New Roman" w:hAnsi="Times New Roman" w:cs="Times New Roman"/>
          <w:sz w:val="24"/>
          <w:szCs w:val="24"/>
        </w:rPr>
        <w:t>вдов умерших участников ВОВ – 1 чел.;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Социальные об</w:t>
      </w:r>
      <w:r w:rsidR="0056262E">
        <w:rPr>
          <w:rFonts w:ascii="Times New Roman" w:hAnsi="Times New Roman" w:cs="Times New Roman"/>
          <w:sz w:val="24"/>
          <w:szCs w:val="24"/>
        </w:rPr>
        <w:t>ъ</w:t>
      </w:r>
      <w:r w:rsidRPr="0056262E">
        <w:rPr>
          <w:rFonts w:ascii="Times New Roman" w:hAnsi="Times New Roman" w:cs="Times New Roman"/>
          <w:sz w:val="24"/>
          <w:szCs w:val="24"/>
        </w:rPr>
        <w:t>екты школа, филиал начальной школы Н-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детский сад, Амбулатория села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, почтовое отделение, Дом культуры, 2 библиотека, СРС. Жители обеспечены торговым обслуживанием, функционируют 5 объекта розничной торговли продовольственными и непродовольственными товарами. Каждый четверг на площади возле магазина располагается рынок.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 начало года в хозяйствах поселения содержится </w:t>
      </w:r>
      <w:r w:rsidRPr="0056262E">
        <w:rPr>
          <w:rFonts w:ascii="Times New Roman" w:hAnsi="Times New Roman" w:cs="Times New Roman"/>
          <w:b/>
          <w:sz w:val="24"/>
          <w:szCs w:val="24"/>
        </w:rPr>
        <w:t>КРС - 266 голов</w:t>
      </w:r>
      <w:r w:rsidRPr="0056262E">
        <w:rPr>
          <w:rFonts w:ascii="Times New Roman" w:hAnsi="Times New Roman" w:cs="Times New Roman"/>
          <w:sz w:val="24"/>
          <w:szCs w:val="24"/>
        </w:rPr>
        <w:t xml:space="preserve">, в том числе </w:t>
      </w:r>
      <w:r w:rsidRPr="0056262E">
        <w:rPr>
          <w:rFonts w:ascii="Times New Roman" w:hAnsi="Times New Roman" w:cs="Times New Roman"/>
          <w:b/>
          <w:sz w:val="24"/>
          <w:szCs w:val="24"/>
        </w:rPr>
        <w:t>коров-136 голов</w:t>
      </w:r>
      <w:r w:rsidRPr="0056262E">
        <w:rPr>
          <w:rFonts w:ascii="Times New Roman" w:hAnsi="Times New Roman" w:cs="Times New Roman"/>
          <w:sz w:val="24"/>
          <w:szCs w:val="24"/>
        </w:rPr>
        <w:t>, коз и овец-</w:t>
      </w:r>
      <w:r w:rsidRPr="0056262E">
        <w:rPr>
          <w:rFonts w:ascii="Times New Roman" w:hAnsi="Times New Roman" w:cs="Times New Roman"/>
          <w:b/>
          <w:sz w:val="24"/>
          <w:szCs w:val="24"/>
        </w:rPr>
        <w:t>490</w:t>
      </w:r>
      <w:r w:rsidRPr="0056262E">
        <w:rPr>
          <w:rFonts w:ascii="Times New Roman" w:hAnsi="Times New Roman" w:cs="Times New Roman"/>
          <w:sz w:val="24"/>
          <w:szCs w:val="24"/>
        </w:rPr>
        <w:t xml:space="preserve"> головы, птиц-</w:t>
      </w:r>
      <w:r w:rsidRPr="0056262E">
        <w:rPr>
          <w:rFonts w:ascii="Times New Roman" w:hAnsi="Times New Roman" w:cs="Times New Roman"/>
          <w:b/>
          <w:sz w:val="24"/>
          <w:szCs w:val="24"/>
        </w:rPr>
        <w:t>2600</w:t>
      </w:r>
      <w:r w:rsidRPr="0056262E">
        <w:rPr>
          <w:rFonts w:ascii="Times New Roman" w:hAnsi="Times New Roman" w:cs="Times New Roman"/>
          <w:sz w:val="24"/>
          <w:szCs w:val="24"/>
        </w:rPr>
        <w:t xml:space="preserve"> голов, свиньи </w:t>
      </w:r>
      <w:r w:rsidRPr="0056262E">
        <w:rPr>
          <w:rFonts w:ascii="Times New Roman" w:hAnsi="Times New Roman" w:cs="Times New Roman"/>
          <w:b/>
          <w:sz w:val="24"/>
          <w:szCs w:val="24"/>
        </w:rPr>
        <w:t>131</w:t>
      </w:r>
      <w:r w:rsidRPr="0056262E">
        <w:rPr>
          <w:rFonts w:ascii="Times New Roman" w:hAnsi="Times New Roman" w:cs="Times New Roman"/>
          <w:sz w:val="24"/>
          <w:szCs w:val="24"/>
        </w:rPr>
        <w:t xml:space="preserve"> из них свиноматки </w:t>
      </w:r>
      <w:r w:rsidRPr="0056262E">
        <w:rPr>
          <w:rFonts w:ascii="Times New Roman" w:hAnsi="Times New Roman" w:cs="Times New Roman"/>
          <w:b/>
          <w:sz w:val="24"/>
          <w:szCs w:val="24"/>
        </w:rPr>
        <w:t>36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Большим удобством для населения являются выездное обслуживание Многофункционального центра предоставления государственных и муниципальных услуг (МФЦ)  1 раз в неделю и Нотариус 1 раз в месяц.</w:t>
      </w:r>
      <w:r w:rsidRPr="0056262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6262E">
        <w:rPr>
          <w:rFonts w:ascii="Times New Roman" w:hAnsi="Times New Roman" w:cs="Times New Roman"/>
          <w:sz w:val="24"/>
          <w:szCs w:val="24"/>
        </w:rPr>
        <w:t>Прием граждан данными организациями осуществляется в здании администрации поселения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исполняет функции по рассмотрению обращений граждан.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За отчетный период поступило </w:t>
      </w:r>
      <w:r w:rsidRPr="0056262E">
        <w:rPr>
          <w:rFonts w:ascii="Times New Roman" w:hAnsi="Times New Roman" w:cs="Times New Roman"/>
          <w:b/>
          <w:sz w:val="24"/>
          <w:szCs w:val="24"/>
        </w:rPr>
        <w:t>29 письменных</w:t>
      </w:r>
      <w:r w:rsidRPr="0056262E">
        <w:rPr>
          <w:rFonts w:ascii="Times New Roman" w:hAnsi="Times New Roman" w:cs="Times New Roman"/>
          <w:sz w:val="24"/>
          <w:szCs w:val="24"/>
        </w:rPr>
        <w:t xml:space="preserve"> обращений граждан. Обращения в основном были связаны с решением бытовых проблем, благоустройства сел, решением социальных вопросов и др. Все заявления были рассмотрены в установленные законом сроки, заявителям отправлены ответы о результатах рассмотрения обращений.</w:t>
      </w:r>
    </w:p>
    <w:p w:rsidR="0058725C" w:rsidRPr="0056262E" w:rsidRDefault="0058725C" w:rsidP="0056262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>В течени</w:t>
      </w:r>
      <w:proofErr w:type="gramStart"/>
      <w:r w:rsidRPr="0056262E">
        <w:rPr>
          <w:rFonts w:ascii="Times New Roman" w:hAnsi="Times New Roman" w:cs="Times New Roman"/>
          <w:b/>
          <w:sz w:val="24"/>
          <w:szCs w:val="24"/>
        </w:rPr>
        <w:t>и</w:t>
      </w:r>
      <w:proofErr w:type="gramEnd"/>
      <w:r w:rsidRPr="0056262E">
        <w:rPr>
          <w:rFonts w:ascii="Times New Roman" w:hAnsi="Times New Roman" w:cs="Times New Roman"/>
          <w:b/>
          <w:sz w:val="24"/>
          <w:szCs w:val="24"/>
        </w:rPr>
        <w:t xml:space="preserve"> 2020 года администрация поселения работает над наполнением доходной части бюджета.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За 2020 год всего поступило доходов в бюджет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в сумме 18 129 415. руб.54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Налоговых и неналоговых доходов поступило в сумме  11 228 735руб 64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коп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что составляет  100% от всех доходов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.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Налог на доходы 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физических лиц </w:t>
      </w:r>
      <w:r w:rsidRPr="0056262E">
        <w:rPr>
          <w:rFonts w:ascii="Times New Roman" w:hAnsi="Times New Roman" w:cs="Times New Roman"/>
          <w:sz w:val="24"/>
          <w:szCs w:val="24"/>
        </w:rPr>
        <w:t xml:space="preserve">поступил в сумме </w:t>
      </w:r>
      <w:r w:rsidRPr="0056262E">
        <w:rPr>
          <w:rFonts w:ascii="Times New Roman" w:hAnsi="Times New Roman" w:cs="Times New Roman"/>
          <w:b/>
          <w:sz w:val="24"/>
          <w:szCs w:val="24"/>
        </w:rPr>
        <w:t>4 636 974 руб. 22 коп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Доходы от уплаты акцизов поступили в сумме  861 676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03.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Налог на имущество физических лиц поступил в сумме  733 225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44 коп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>Земельный налог</w:t>
      </w:r>
      <w:r w:rsidRPr="0056262E">
        <w:rPr>
          <w:rFonts w:ascii="Times New Roman" w:hAnsi="Times New Roman" w:cs="Times New Roman"/>
          <w:sz w:val="24"/>
          <w:szCs w:val="24"/>
        </w:rPr>
        <w:t xml:space="preserve"> поступил в сумме  </w:t>
      </w:r>
      <w:r w:rsidRPr="0056262E">
        <w:rPr>
          <w:rFonts w:ascii="Times New Roman" w:hAnsi="Times New Roman" w:cs="Times New Roman"/>
          <w:b/>
          <w:sz w:val="24"/>
          <w:szCs w:val="24"/>
        </w:rPr>
        <w:t>4 936 463 руб.96 коп</w:t>
      </w:r>
      <w:r w:rsidRPr="0056262E">
        <w:rPr>
          <w:rFonts w:ascii="Times New Roman" w:hAnsi="Times New Roman" w:cs="Times New Roman"/>
          <w:sz w:val="24"/>
          <w:szCs w:val="24"/>
        </w:rPr>
        <w:t xml:space="preserve"> Данный налог составляет существенную часть доходов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  <w:r w:rsidRPr="0056262E">
        <w:rPr>
          <w:rFonts w:ascii="Times New Roman" w:hAnsi="Times New Roman" w:cs="Times New Roman"/>
          <w:b/>
          <w:sz w:val="24"/>
          <w:szCs w:val="24"/>
        </w:rPr>
        <w:t>70,1 %</w:t>
      </w:r>
      <w:r w:rsidRPr="0056262E">
        <w:rPr>
          <w:rFonts w:ascii="Times New Roman" w:hAnsi="Times New Roman" w:cs="Times New Roman"/>
          <w:sz w:val="24"/>
          <w:szCs w:val="24"/>
        </w:rPr>
        <w:t xml:space="preserve">  от общей суммы поступления налоговых и неналоговых доходов.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Доходы от использования имущества согласно заключенных договоров аренды имущества, находящегося в муниципальной собственности поступили в сумме 51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тыс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lastRenderedPageBreak/>
        <w:t>Безвозмездные поступления</w:t>
      </w:r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Субвенция  из  федерального бюджета  на проведение расходов по осуществлению первичного воинского учета на территориях, где отсутствуют военные комиссариаты поступила  в сумме 236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тыс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Субсидии из областного бюджета на обеспечение комплексного развития сельских территорий  поступила в сумме 2 237 761,29.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Прочие безвозмездные поступления  в бюджеты сельских поселений поступили в сумме 93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тыс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, в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благотворительная помощь: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- от благотворительного фонда «Содействие»  в сумме 93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  на строительство  Детской площадки по адресу: село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, улица Техническая 5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Новое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улица Чапаева 2 А.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 xml:space="preserve">Расходы всего в 2020 году  произведены в сумме 12 954 </w:t>
      </w:r>
      <w:proofErr w:type="spellStart"/>
      <w:r w:rsidRPr="0056262E">
        <w:rPr>
          <w:rFonts w:ascii="Times New Roman" w:hAnsi="Times New Roman" w:cs="Times New Roman"/>
          <w:b/>
          <w:sz w:val="24"/>
          <w:szCs w:val="24"/>
        </w:rPr>
        <w:t>тыс</w:t>
      </w:r>
      <w:proofErr w:type="gramStart"/>
      <w:r w:rsidRPr="0056262E">
        <w:rPr>
          <w:rFonts w:ascii="Times New Roman" w:hAnsi="Times New Roman" w:cs="Times New Roman"/>
          <w:b/>
          <w:sz w:val="24"/>
          <w:szCs w:val="24"/>
        </w:rPr>
        <w:t>.р</w:t>
      </w:r>
      <w:proofErr w:type="gramEnd"/>
      <w:r w:rsidRPr="0056262E">
        <w:rPr>
          <w:rFonts w:ascii="Times New Roman" w:hAnsi="Times New Roman" w:cs="Times New Roman"/>
          <w:b/>
          <w:sz w:val="24"/>
          <w:szCs w:val="24"/>
        </w:rPr>
        <w:t>уб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>.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Расходы производились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согласно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утвержденных бюджетных назначений. Заработная плата выплачивалась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согласно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штатного расписания. Благоустройство территории поселения входило в число приоритетных задач администрации сельского поселения.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В 2020 году за  счет бюджетных средств выполнены следующие работы: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1.Выполнение работ  по подготовке и изменений в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ген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ланы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Pr="0056262E">
        <w:rPr>
          <w:rFonts w:ascii="Times New Roman" w:hAnsi="Times New Roman" w:cs="Times New Roman"/>
          <w:b/>
          <w:sz w:val="24"/>
          <w:szCs w:val="24"/>
        </w:rPr>
        <w:t>(</w:t>
      </w:r>
      <w:r w:rsidRPr="0056262E">
        <w:rPr>
          <w:rFonts w:ascii="Times New Roman" w:hAnsi="Times New Roman" w:cs="Times New Roman"/>
          <w:sz w:val="24"/>
          <w:szCs w:val="24"/>
        </w:rPr>
        <w:t xml:space="preserve">деньги областные 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1 238 582,96  из них 280 </w:t>
      </w:r>
      <w:proofErr w:type="spellStart"/>
      <w:r w:rsidRPr="0056262E">
        <w:rPr>
          <w:rFonts w:ascii="Times New Roman" w:hAnsi="Times New Roman" w:cs="Times New Roman"/>
          <w:b/>
          <w:sz w:val="24"/>
          <w:szCs w:val="24"/>
        </w:rPr>
        <w:t>тыс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262E">
        <w:rPr>
          <w:rFonts w:ascii="Times New Roman" w:hAnsi="Times New Roman" w:cs="Times New Roman"/>
          <w:sz w:val="24"/>
          <w:szCs w:val="24"/>
        </w:rPr>
        <w:t>за счет местного бюджета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2.Отсыпка щебнем (20 на 40 М 400)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( ул. Больничная,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уйбышева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ост. 10 метров, ул. Чапаева. ) Новое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ул.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Советская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начали. </w:t>
      </w:r>
      <w:r w:rsidRPr="0056262E">
        <w:rPr>
          <w:rFonts w:ascii="Times New Roman" w:hAnsi="Times New Roman" w:cs="Times New Roman"/>
          <w:b/>
          <w:sz w:val="24"/>
          <w:szCs w:val="24"/>
        </w:rPr>
        <w:t>863 800,00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3. Выполнение работ  по восстановительному ремонту водозаборной скважины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. Красная Дубрава </w:t>
      </w:r>
      <w:r w:rsidRPr="0056262E">
        <w:rPr>
          <w:rFonts w:ascii="Times New Roman" w:hAnsi="Times New Roman" w:cs="Times New Roman"/>
          <w:b/>
          <w:sz w:val="24"/>
          <w:szCs w:val="24"/>
        </w:rPr>
        <w:t>(</w:t>
      </w:r>
      <w:r w:rsidRPr="0056262E">
        <w:rPr>
          <w:rFonts w:ascii="Times New Roman" w:hAnsi="Times New Roman" w:cs="Times New Roman"/>
          <w:sz w:val="24"/>
          <w:szCs w:val="24"/>
        </w:rPr>
        <w:t xml:space="preserve">деньги областные  3 497 901,87 , из них </w:t>
      </w:r>
      <w:r w:rsidRPr="0056262E">
        <w:rPr>
          <w:rFonts w:ascii="Times New Roman" w:hAnsi="Times New Roman" w:cs="Times New Roman"/>
          <w:b/>
          <w:sz w:val="24"/>
          <w:szCs w:val="24"/>
        </w:rPr>
        <w:t>174 тыс.895</w:t>
      </w:r>
      <w:r w:rsidRPr="0056262E">
        <w:rPr>
          <w:rFonts w:ascii="Times New Roman" w:hAnsi="Times New Roman" w:cs="Times New Roman"/>
          <w:sz w:val="24"/>
          <w:szCs w:val="24"/>
        </w:rPr>
        <w:t xml:space="preserve"> за счет местного бюджета)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ХодотайствовалтСпасибо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Владимир Михайлович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4.Грейдерование дорог в сельском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, Новое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Кр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Дубрава) 185 </w:t>
      </w:r>
      <w:proofErr w:type="spellStart"/>
      <w:proofErr w:type="gramStart"/>
      <w:r w:rsidRPr="0056262E">
        <w:rPr>
          <w:rFonts w:ascii="Times New Roman" w:hAnsi="Times New Roman" w:cs="Times New Roman"/>
          <w:sz w:val="24"/>
          <w:szCs w:val="24"/>
        </w:rPr>
        <w:t>тыс</w:t>
      </w:r>
      <w:proofErr w:type="spellEnd"/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100 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5.Рассчистка дорог от снега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  <w:r w:rsidRPr="0056262E">
        <w:rPr>
          <w:rFonts w:ascii="Times New Roman" w:hAnsi="Times New Roman" w:cs="Times New Roman"/>
          <w:b/>
          <w:sz w:val="24"/>
          <w:szCs w:val="24"/>
        </w:rPr>
        <w:t>466тыс 120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6.Благоустройство в сельском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(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окос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травы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,у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борка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мусора, дезинфекция , опашка, ликвидация свалки) </w:t>
      </w:r>
      <w:r w:rsidRPr="0056262E">
        <w:rPr>
          <w:rFonts w:ascii="Times New Roman" w:hAnsi="Times New Roman" w:cs="Times New Roman"/>
          <w:b/>
          <w:sz w:val="24"/>
          <w:szCs w:val="24"/>
        </w:rPr>
        <w:t>1 026 962,00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7. Строительно-монтажные работы по подключению электроснабжения, водоснабжения и водоотведения ФАП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с Новое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абережная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дом 2 Б. </w:t>
      </w:r>
      <w:r w:rsidRPr="0056262E">
        <w:rPr>
          <w:rFonts w:ascii="Times New Roman" w:hAnsi="Times New Roman" w:cs="Times New Roman"/>
          <w:b/>
          <w:sz w:val="24"/>
          <w:szCs w:val="24"/>
        </w:rPr>
        <w:t>109 120,80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8.Уличное освещение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  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828 507,00 </w:t>
      </w:r>
      <w:r w:rsidRPr="0056262E">
        <w:rPr>
          <w:rFonts w:ascii="Times New Roman" w:hAnsi="Times New Roman" w:cs="Times New Roman"/>
          <w:sz w:val="24"/>
          <w:szCs w:val="24"/>
        </w:rPr>
        <w:t>( оплата электроэнергии)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9.Кронштейн  для крепления уличного светодиодного светильника и электротовары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светильники)  для уличного освещения </w:t>
      </w:r>
      <w:r w:rsidRPr="0056262E">
        <w:rPr>
          <w:rFonts w:ascii="Times New Roman" w:hAnsi="Times New Roman" w:cs="Times New Roman"/>
          <w:b/>
          <w:sz w:val="24"/>
          <w:szCs w:val="24"/>
        </w:rPr>
        <w:t>174 000,00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lastRenderedPageBreak/>
        <w:t xml:space="preserve">10.Разработка проекта организации дорожного движения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 xml:space="preserve"> 128 000,00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11.Нанесение горизонтальной дорожной разметки 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с.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  <w:r w:rsidRPr="0056262E">
        <w:rPr>
          <w:rFonts w:ascii="Times New Roman" w:hAnsi="Times New Roman" w:cs="Times New Roman"/>
          <w:b/>
          <w:sz w:val="24"/>
          <w:szCs w:val="24"/>
        </w:rPr>
        <w:t>13 540,00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12.Подготовка  территории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( очистка от растительности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для детской площадки по программе  КРСТ) </w:t>
      </w:r>
      <w:r w:rsidRPr="0056262E">
        <w:rPr>
          <w:rFonts w:ascii="Times New Roman" w:hAnsi="Times New Roman" w:cs="Times New Roman"/>
          <w:b/>
          <w:sz w:val="24"/>
          <w:szCs w:val="24"/>
        </w:rPr>
        <w:t>149 425,20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56262E">
        <w:rPr>
          <w:rFonts w:ascii="Times New Roman" w:hAnsi="Times New Roman" w:cs="Times New Roman"/>
          <w:sz w:val="24"/>
          <w:szCs w:val="24"/>
        </w:rPr>
        <w:t xml:space="preserve">13.По программе комплексного развития сельских территорий в 2020 году в сельском поселении было реализовано строительство  трех объектов на сумму 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3 236 337,89 </w:t>
      </w:r>
      <w:proofErr w:type="spellStart"/>
      <w:r w:rsidRPr="0056262E">
        <w:rPr>
          <w:rFonts w:ascii="Times New Roman" w:hAnsi="Times New Roman" w:cs="Times New Roman"/>
          <w:b/>
          <w:sz w:val="24"/>
          <w:szCs w:val="24"/>
        </w:rPr>
        <w:t>тыс</w:t>
      </w:r>
      <w:proofErr w:type="gramStart"/>
      <w:r w:rsidRPr="0056262E">
        <w:rPr>
          <w:rFonts w:ascii="Times New Roman" w:hAnsi="Times New Roman" w:cs="Times New Roman"/>
          <w:b/>
          <w:sz w:val="24"/>
          <w:szCs w:val="24"/>
        </w:rPr>
        <w:t>.р</w:t>
      </w:r>
      <w:proofErr w:type="gramEnd"/>
      <w:r w:rsidRPr="0056262E">
        <w:rPr>
          <w:rFonts w:ascii="Times New Roman" w:hAnsi="Times New Roman" w:cs="Times New Roman"/>
          <w:b/>
          <w:sz w:val="24"/>
          <w:szCs w:val="24"/>
        </w:rPr>
        <w:t>уб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>.: местный бюджет  998 576, 60</w:t>
      </w:r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1. Оборудование  2 детской площадки в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сельском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поселение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1.Строительство  контейнерной площадки для сбора ТКО по адресу:  с.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ул.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Советская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дом 56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  14.Работа по монтажу системы видеонаблюдения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 41 140 ,00 (КРСТ детская площадка)</w:t>
      </w: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58725C" w:rsidRPr="0056262E" w:rsidRDefault="0058725C" w:rsidP="0058725C">
      <w:pPr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В дополнение.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Организация и проведение праздничных мероприятий в сельском поселении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, участие в многочисленных акциях (посадка деревьев «Алея Победы», акции «Спасибо медикам», «Мы вместе», «Герои Отечества», «Красный тюльпан», «Рождественская рукавичка», проведение акции в «День инвалидов»). Так же ведется постоянная работа по уборке территорий сельского поселения, покос травы, побелка деревьев, бордюров, уборка снега, уборка мусора, опашка. За 2020 год ДПК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произведены 6 выездов на тушение пожара (1 выезд  жилого дома и 5 выездов на тушение травы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Совместно с  медиками сельского поселения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 ведется работа по борьбе с распространением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короновирусной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инфекции. В сельском поселении самая низкая заболеваемость.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ведет работу по охране общественного порядка добровольная народная дружина (ДНД). Членами ДНД совместно с органами внутренних дел, администрацией поселения проходят патрулирование территорий, дежурства, усиление контроля в период проведения культурно-массовых и спортивных мероприятий. 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  В планы на 2021 год входят: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Обустройство контейнерных площадок в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14 пл. мест бюджет 490 тыс. ( февраль установка)  осталось побелить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Благоустройство в сельском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(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окос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 травы, уборка мусора, дезинфекция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опашка, ликвидация свалки)  </w:t>
      </w:r>
      <w:r w:rsidRPr="0056262E">
        <w:rPr>
          <w:rFonts w:ascii="Times New Roman" w:hAnsi="Times New Roman" w:cs="Times New Roman"/>
          <w:b/>
          <w:sz w:val="24"/>
          <w:szCs w:val="24"/>
        </w:rPr>
        <w:t>1500 000</w:t>
      </w:r>
      <w:r w:rsidRPr="005626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Уличное освещение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 xml:space="preserve">   828 507,00 ( оплата электроэнергии)</w:t>
      </w:r>
    </w:p>
    <w:p w:rsidR="0058725C" w:rsidRPr="0056262E" w:rsidRDefault="0056262E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Рас</w:t>
      </w:r>
      <w:r w:rsidR="0058725C" w:rsidRPr="0056262E">
        <w:rPr>
          <w:rFonts w:ascii="Times New Roman" w:hAnsi="Times New Roman" w:cs="Times New Roman"/>
          <w:sz w:val="24"/>
          <w:szCs w:val="24"/>
        </w:rPr>
        <w:t xml:space="preserve">чистка дорог от снега </w:t>
      </w:r>
      <w:proofErr w:type="spellStart"/>
      <w:r w:rsidR="0058725C" w:rsidRPr="0056262E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="0058725C" w:rsidRPr="0056262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="0058725C" w:rsidRPr="0056262E">
        <w:rPr>
          <w:rFonts w:ascii="Times New Roman" w:hAnsi="Times New Roman" w:cs="Times New Roman"/>
          <w:sz w:val="24"/>
          <w:szCs w:val="24"/>
        </w:rPr>
        <w:t>искалы</w:t>
      </w:r>
      <w:proofErr w:type="spellEnd"/>
      <w:r w:rsidR="0058725C" w:rsidRPr="0056262E">
        <w:rPr>
          <w:rFonts w:ascii="Times New Roman" w:hAnsi="Times New Roman" w:cs="Times New Roman"/>
          <w:sz w:val="24"/>
          <w:szCs w:val="24"/>
        </w:rPr>
        <w:t xml:space="preserve"> </w:t>
      </w:r>
      <w:r w:rsidR="0058725C" w:rsidRPr="0056262E">
        <w:rPr>
          <w:rFonts w:ascii="Times New Roman" w:hAnsi="Times New Roman" w:cs="Times New Roman"/>
          <w:b/>
          <w:sz w:val="24"/>
          <w:szCs w:val="24"/>
        </w:rPr>
        <w:t>388 000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Светильники уличные  150 000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Установка дополнительных фонарей по селу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в количестве 30 штук;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Ремонт въездной стелы села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, село Новое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proofErr w:type="gramStart"/>
      <w:r w:rsidRPr="0056262E">
        <w:rPr>
          <w:rFonts w:ascii="Times New Roman" w:hAnsi="Times New Roman" w:cs="Times New Roman"/>
          <w:sz w:val="24"/>
          <w:szCs w:val="24"/>
        </w:rPr>
        <w:t>,(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смета готова на сумму 260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тыс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>)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Ремонт дорог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>ул. Молодежная, ул. Первомайская, ул. Школьная ) за счет акцизов смета готовиться</w:t>
      </w:r>
    </w:p>
    <w:p w:rsidR="0058725C" w:rsidRPr="0056262E" w:rsidRDefault="0058725C" w:rsidP="009162C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Программа КРСТ: 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Устройство наружного освещения  в селе Н-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Еремкино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области); улица Советская на сумму 2 497 602</w:t>
      </w:r>
      <w:proofErr w:type="gramEnd"/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Федеральные 1 503 556, Областные  244 765, местные 724 305,      внеб.24 976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      10.Программа КРСТ:  Оборудования детской площадки в 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>сельском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поселения             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на сумму 2 855 414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Федеральные 1 718 959, Областные  279 831, местные 828 070,  внеб.28 554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6262E">
        <w:rPr>
          <w:rFonts w:ascii="Times New Roman" w:hAnsi="Times New Roman" w:cs="Times New Roman"/>
          <w:b/>
          <w:sz w:val="24"/>
          <w:szCs w:val="24"/>
        </w:rPr>
        <w:t xml:space="preserve"> Итого на сумму 5 353 016 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b/>
          <w:sz w:val="24"/>
          <w:szCs w:val="24"/>
        </w:rPr>
        <w:t xml:space="preserve">             Федеральные  3 222 515, областные 524 596, местные 1 552 375 </w:t>
      </w:r>
      <w:proofErr w:type="spellStart"/>
      <w:r w:rsidRPr="0056262E">
        <w:rPr>
          <w:rFonts w:ascii="Times New Roman" w:hAnsi="Times New Roman" w:cs="Times New Roman"/>
          <w:b/>
          <w:sz w:val="24"/>
          <w:szCs w:val="24"/>
        </w:rPr>
        <w:t>внеб</w:t>
      </w:r>
      <w:proofErr w:type="spellEnd"/>
      <w:r w:rsidRPr="0056262E">
        <w:rPr>
          <w:rFonts w:ascii="Times New Roman" w:hAnsi="Times New Roman" w:cs="Times New Roman"/>
          <w:b/>
          <w:sz w:val="24"/>
          <w:szCs w:val="24"/>
        </w:rPr>
        <w:t>. 53 530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56262E">
        <w:rPr>
          <w:rFonts w:ascii="Times New Roman" w:hAnsi="Times New Roman" w:cs="Times New Roman"/>
          <w:b/>
          <w:sz w:val="24"/>
          <w:szCs w:val="24"/>
        </w:rPr>
        <w:t>Заключение.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Проблем много совместными усилиями с депутатами Собрания представителей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и ТОС сельского поселения, прорабатываем пути их решения</w:t>
      </w:r>
      <w:proofErr w:type="gramStart"/>
      <w:r w:rsidRPr="0056262E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56262E">
        <w:rPr>
          <w:rFonts w:ascii="Times New Roman" w:hAnsi="Times New Roman" w:cs="Times New Roman"/>
          <w:sz w:val="24"/>
          <w:szCs w:val="24"/>
        </w:rPr>
        <w:t xml:space="preserve"> При поддержке администрации муниципального района Ставропольский , депутатов Самарской Губернской Думы и Государственной Думы проблемы на территории будут успешно решаться.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В заключении хочется выра</w:t>
      </w:r>
      <w:bookmarkStart w:id="0" w:name="_GoBack"/>
      <w:bookmarkEnd w:id="0"/>
      <w:r w:rsidRPr="0056262E">
        <w:rPr>
          <w:rFonts w:ascii="Times New Roman" w:hAnsi="Times New Roman" w:cs="Times New Roman"/>
          <w:sz w:val="24"/>
          <w:szCs w:val="24"/>
        </w:rPr>
        <w:t xml:space="preserve">зить глубокую благодарность и признательность всем  неравнодушным жителям села, которые помогают не только словом, но и делом. Активу села, работникам культуры (ДК и библиотека), женсовету, депутатам Собрания представителей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за помощь и поддержку по выполнению намеченных планов, направленных на улучшение качества жизни сельского поселения.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>Спасибо за внимание.</w:t>
      </w: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725C" w:rsidRPr="0056262E" w:rsidRDefault="0058725C" w:rsidP="009162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725C" w:rsidRPr="0056262E" w:rsidRDefault="0058725C" w:rsidP="0058725C">
      <w:pPr>
        <w:rPr>
          <w:rFonts w:ascii="Times New Roman" w:hAnsi="Times New Roman" w:cs="Times New Roman"/>
          <w:sz w:val="24"/>
          <w:szCs w:val="24"/>
        </w:rPr>
      </w:pPr>
      <w:r w:rsidRPr="0056262E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6262E">
        <w:rPr>
          <w:rFonts w:ascii="Times New Roman" w:hAnsi="Times New Roman" w:cs="Times New Roman"/>
          <w:sz w:val="24"/>
          <w:szCs w:val="24"/>
        </w:rPr>
        <w:t xml:space="preserve">                                       С.А. </w:t>
      </w:r>
      <w:proofErr w:type="spellStart"/>
      <w:r w:rsidRPr="0056262E">
        <w:rPr>
          <w:rFonts w:ascii="Times New Roman" w:hAnsi="Times New Roman" w:cs="Times New Roman"/>
          <w:sz w:val="24"/>
          <w:szCs w:val="24"/>
        </w:rPr>
        <w:t>Жилкина</w:t>
      </w:r>
      <w:proofErr w:type="spellEnd"/>
    </w:p>
    <w:p w:rsidR="00C7165D" w:rsidRPr="0056262E" w:rsidRDefault="00C7165D">
      <w:pPr>
        <w:rPr>
          <w:rFonts w:ascii="Times New Roman" w:hAnsi="Times New Roman" w:cs="Times New Roman"/>
          <w:sz w:val="24"/>
          <w:szCs w:val="24"/>
        </w:rPr>
      </w:pPr>
    </w:p>
    <w:sectPr w:rsidR="00C7165D" w:rsidRPr="005626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323B7B"/>
    <w:multiLevelType w:val="hybridMultilevel"/>
    <w:tmpl w:val="4802E020"/>
    <w:lvl w:ilvl="0" w:tplc="095C75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D2C57C3"/>
    <w:multiLevelType w:val="hybridMultilevel"/>
    <w:tmpl w:val="31AE6D28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9D5"/>
    <w:rsid w:val="0056262E"/>
    <w:rsid w:val="0058725C"/>
    <w:rsid w:val="009162C9"/>
    <w:rsid w:val="00A87605"/>
    <w:rsid w:val="00C7165D"/>
    <w:rsid w:val="00F3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825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1647</Words>
  <Characters>9388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2022-11-15T06:38:00Z</dcterms:created>
  <dcterms:modified xsi:type="dcterms:W3CDTF">2022-11-15T06:45:00Z</dcterms:modified>
</cp:coreProperties>
</file>