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5BA" w:rsidRPr="00CB516B" w:rsidRDefault="002575BA" w:rsidP="00CB516B">
      <w:pPr>
        <w:tabs>
          <w:tab w:val="left" w:pos="8535"/>
        </w:tabs>
        <w:spacing w:after="0" w:line="240" w:lineRule="auto"/>
        <w:jc w:val="right"/>
        <w:rPr>
          <w:rFonts w:ascii="Times New Roman" w:hAnsi="Times New Roman" w:cs="Times New Roman"/>
          <w:sz w:val="18"/>
          <w:szCs w:val="18"/>
          <w:lang w:eastAsia="ru-RU"/>
        </w:rPr>
      </w:pPr>
      <w:r w:rsidRPr="00CB516B">
        <w:rPr>
          <w:rFonts w:ascii="Times New Roman" w:hAnsi="Times New Roman" w:cs="Times New Roman"/>
          <w:sz w:val="18"/>
          <w:szCs w:val="18"/>
          <w:lang w:eastAsia="ru-RU"/>
        </w:rPr>
        <w:t xml:space="preserve">Приложение </w:t>
      </w:r>
      <w:r>
        <w:rPr>
          <w:rFonts w:ascii="Times New Roman" w:hAnsi="Times New Roman" w:cs="Times New Roman"/>
          <w:sz w:val="18"/>
          <w:szCs w:val="18"/>
          <w:lang w:eastAsia="ru-RU"/>
        </w:rPr>
        <w:t>№1 к постановлению                                         от 28 сентября 2015 года №22</w:t>
      </w:r>
    </w:p>
    <w:p w:rsidR="002575BA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2575BA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2575BA" w:rsidRPr="00F74033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>Утверждено</w:t>
      </w:r>
    </w:p>
    <w:p w:rsidR="002575BA" w:rsidRPr="00F74033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>постановлением администрации</w:t>
      </w:r>
    </w:p>
    <w:p w:rsidR="002575BA" w:rsidRPr="00F74033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Администрация сельского поселения Пискалы муниципального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 района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Ставропольский Самарской области</w:t>
      </w:r>
    </w:p>
    <w:p w:rsidR="002575BA" w:rsidRPr="00F74033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т </w:t>
      </w:r>
      <w:r>
        <w:rPr>
          <w:rFonts w:ascii="Times New Roman" w:hAnsi="Times New Roman" w:cs="Times New Roman"/>
          <w:sz w:val="24"/>
          <w:szCs w:val="24"/>
          <w:lang w:eastAsia="ru-RU"/>
        </w:rPr>
        <w:t>28 сентября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 201</w:t>
      </w:r>
      <w:r>
        <w:rPr>
          <w:rFonts w:ascii="Times New Roman" w:hAnsi="Times New Roman" w:cs="Times New Roman"/>
          <w:sz w:val="24"/>
          <w:szCs w:val="24"/>
          <w:lang w:eastAsia="ru-RU"/>
        </w:rPr>
        <w:t>5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 г. № </w:t>
      </w:r>
      <w:r>
        <w:rPr>
          <w:rFonts w:ascii="Times New Roman" w:hAnsi="Times New Roman" w:cs="Times New Roman"/>
          <w:sz w:val="24"/>
          <w:szCs w:val="24"/>
          <w:lang w:eastAsia="ru-RU"/>
        </w:rPr>
        <w:t>22</w:t>
      </w:r>
    </w:p>
    <w:p w:rsidR="002575BA" w:rsidRPr="00F74033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2575BA" w:rsidRPr="00F74033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 w:rsidRPr="00F74033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ПАСПОРТ</w:t>
      </w:r>
    </w:p>
    <w:p w:rsidR="002575BA" w:rsidRPr="00F74033" w:rsidRDefault="002575BA" w:rsidP="00F5587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F95CCC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муниципальной </w:t>
      </w:r>
      <w:r w:rsidRPr="00F7403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программы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F7403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«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Содержание и ремонт муниципального имущества Администрации сельского поселения Пискалы муниципального района Ставропольский Самарской области на 2015-2017 года</w:t>
      </w:r>
      <w:r w:rsidRPr="00F7403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»</w:t>
      </w:r>
    </w:p>
    <w:p w:rsidR="002575BA" w:rsidRPr="00F74033" w:rsidRDefault="002575BA" w:rsidP="00F74033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2575BA" w:rsidRPr="00F74033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2628"/>
        <w:gridCol w:w="6943"/>
      </w:tblGrid>
      <w:tr w:rsidR="002575BA" w:rsidRPr="00DD6DFD">
        <w:tc>
          <w:tcPr>
            <w:tcW w:w="2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Наименование главного распорядителя средств районного бюджета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2575BA" w:rsidRPr="00F74033" w:rsidRDefault="002575BA" w:rsidP="00EF17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сельского поселения Пискалы муниципального</w:t>
            </w: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района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Ставропольский Самарской области</w:t>
            </w:r>
          </w:p>
          <w:p w:rsidR="002575BA" w:rsidRPr="00F74033" w:rsidRDefault="002575BA" w:rsidP="00EF17C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575BA" w:rsidRPr="00DD6DFD">
        <w:trPr>
          <w:trHeight w:val="1491"/>
        </w:trPr>
        <w:tc>
          <w:tcPr>
            <w:tcW w:w="2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Наименование программы</w:t>
            </w:r>
          </w:p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BA" w:rsidRPr="00F55874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2575BA" w:rsidRPr="00F55874" w:rsidRDefault="002575BA" w:rsidP="00F5587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муниципальная программа </w:t>
            </w:r>
            <w:r w:rsidRPr="00F5587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«Содержание и ремонт муниципального имущества Администрации сельского поселения Пискалы муниципального района Ставропольский Самарской области на 2015-2017 года»</w:t>
            </w:r>
          </w:p>
        </w:tc>
      </w:tr>
      <w:tr w:rsidR="002575BA" w:rsidRPr="00DD6DFD">
        <w:trPr>
          <w:trHeight w:val="1501"/>
        </w:trPr>
        <w:tc>
          <w:tcPr>
            <w:tcW w:w="2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Наименование и номер нормативного акта, утвердившего ведомственную целевую программу</w:t>
            </w:r>
          </w:p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2575BA" w:rsidRPr="00F74033" w:rsidRDefault="002575BA" w:rsidP="00EF17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- постановление администрации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 Пискалы муниципального</w:t>
            </w: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района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Ставропольский Самарской области</w:t>
            </w:r>
          </w:p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2575BA" w:rsidRPr="00F74033" w:rsidRDefault="002575BA" w:rsidP="00CB516B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от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28 сентября</w:t>
            </w: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201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22</w:t>
            </w:r>
          </w:p>
        </w:tc>
      </w:tr>
      <w:tr w:rsidR="002575BA" w:rsidRPr="00DD6DFD">
        <w:trPr>
          <w:trHeight w:val="1613"/>
        </w:trPr>
        <w:tc>
          <w:tcPr>
            <w:tcW w:w="2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Реквизиты учета в отделе экономики и инвестиционной деятельности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Реестр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муниципальных </w:t>
            </w: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программ</w:t>
            </w:r>
          </w:p>
        </w:tc>
      </w:tr>
      <w:tr w:rsidR="002575BA" w:rsidRPr="00DD6DFD">
        <w:trPr>
          <w:trHeight w:val="733"/>
        </w:trPr>
        <w:tc>
          <w:tcPr>
            <w:tcW w:w="2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Заказчик программы</w:t>
            </w:r>
          </w:p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2575BA" w:rsidRPr="00F74033" w:rsidRDefault="002575BA" w:rsidP="00EF17C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Администрация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сельского поселения Пискалы муниципального</w:t>
            </w: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района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Ставропольский Самарской области</w:t>
            </w:r>
          </w:p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575BA" w:rsidRPr="00DD6DFD">
        <w:tc>
          <w:tcPr>
            <w:tcW w:w="2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Основная цель Программы</w:t>
            </w:r>
          </w:p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 развитие муниципального управления;</w:t>
            </w:r>
          </w:p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 обеспечение надлежащего технического состояния здания администрации, инженерных коммуникаций и благоустройства;</w:t>
            </w:r>
          </w:p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 исполнение муниципальными служащими должностных (служеб</w:t>
            </w: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softHyphen/>
              <w:t>ных) обязанностей в соответствии с должностными инструкциями.</w:t>
            </w:r>
          </w:p>
        </w:tc>
      </w:tr>
      <w:tr w:rsidR="002575BA" w:rsidRPr="00DD6DFD">
        <w:tc>
          <w:tcPr>
            <w:tcW w:w="2628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Основные разработчики программы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 отдел строительства, архитектуры, транспорта и связи;</w:t>
            </w:r>
          </w:p>
        </w:tc>
      </w:tr>
      <w:tr w:rsidR="002575BA" w:rsidRPr="00DD6DFD">
        <w:tc>
          <w:tcPr>
            <w:tcW w:w="0" w:type="auto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- отдел экономике и инвестиционной деятельности. </w:t>
            </w:r>
          </w:p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575BA" w:rsidRPr="00DD6DFD">
        <w:trPr>
          <w:trHeight w:val="1133"/>
        </w:trPr>
        <w:tc>
          <w:tcPr>
            <w:tcW w:w="2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Основные задачи Программы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 рационального использования материально-технических ресурсов;</w:t>
            </w:r>
          </w:p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 планирования расходов на организацию и со</w:t>
            </w: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softHyphen/>
              <w:t>держание служебны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х мест, приобретение оргтехники, </w:t>
            </w: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мебели</w:t>
            </w:r>
          </w:p>
        </w:tc>
      </w:tr>
      <w:tr w:rsidR="002575BA" w:rsidRPr="00DD6DFD">
        <w:tc>
          <w:tcPr>
            <w:tcW w:w="2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Сроки реализации Программы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:rsidR="002575BA" w:rsidRPr="00F74033" w:rsidRDefault="002575BA" w:rsidP="00205246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- 2017год</w:t>
            </w:r>
          </w:p>
        </w:tc>
      </w:tr>
      <w:tr w:rsidR="002575BA" w:rsidRPr="00DD6DFD">
        <w:tc>
          <w:tcPr>
            <w:tcW w:w="2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Этапы реализации Программы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BA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2015год</w:t>
            </w:r>
          </w:p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575BA" w:rsidRPr="00DD6DFD">
        <w:trPr>
          <w:trHeight w:val="687"/>
        </w:trPr>
        <w:tc>
          <w:tcPr>
            <w:tcW w:w="2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Исполнители Программы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BA" w:rsidRPr="00F74033" w:rsidRDefault="002575BA" w:rsidP="000448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- Администрация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сельского поселения Пискалы муниципального</w:t>
            </w: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района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Ставропольский Самарской области</w:t>
            </w:r>
          </w:p>
          <w:p w:rsidR="002575BA" w:rsidRPr="00F74033" w:rsidRDefault="002575BA" w:rsidP="000448A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 подрядчики организаций</w:t>
            </w:r>
          </w:p>
        </w:tc>
      </w:tr>
      <w:tr w:rsidR="002575BA" w:rsidRPr="00DD6DFD">
        <w:tc>
          <w:tcPr>
            <w:tcW w:w="2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Объемы и источники финансирования Программы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- всего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66</w:t>
            </w: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тыс. руб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575BA" w:rsidRPr="00F74033" w:rsidRDefault="002575BA" w:rsidP="001E668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2575BA" w:rsidRPr="00DD6DFD">
        <w:tc>
          <w:tcPr>
            <w:tcW w:w="2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Ожидаемые конечные результаты реализации Программы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 создание муниципальным служащим надлежащих условий, необходимых для исполнения ими своих должностных (служебных) обязанностей</w:t>
            </w:r>
          </w:p>
        </w:tc>
      </w:tr>
      <w:tr w:rsidR="002575BA" w:rsidRPr="00DD6DFD">
        <w:tc>
          <w:tcPr>
            <w:tcW w:w="2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75BA" w:rsidRPr="00F74033" w:rsidRDefault="002575BA" w:rsidP="00F7403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Контроль за исполнением Программы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575BA" w:rsidRPr="00F74033" w:rsidRDefault="002575BA" w:rsidP="000448A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- Контроль за реализацией Программы осуществляет 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 Пискалы муниципального</w:t>
            </w:r>
            <w:r w:rsidRPr="00F74033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района</w:t>
            </w: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Ставропольский Самарской области</w:t>
            </w:r>
          </w:p>
          <w:p w:rsidR="002575BA" w:rsidRPr="00F74033" w:rsidRDefault="002575BA" w:rsidP="00F7403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575BA" w:rsidRPr="00F74033" w:rsidRDefault="002575BA" w:rsidP="00F74033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2575BA" w:rsidRPr="00F74033" w:rsidRDefault="002575BA" w:rsidP="00F7403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b/>
          <w:bCs/>
          <w:sz w:val="28"/>
          <w:szCs w:val="28"/>
          <w:lang w:val="en-US" w:eastAsia="ru-RU"/>
        </w:rPr>
        <w:t>I</w:t>
      </w:r>
      <w:r w:rsidRPr="00F7403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.Введение </w:t>
      </w:r>
    </w:p>
    <w:p w:rsidR="002575BA" w:rsidRPr="00F74033" w:rsidRDefault="002575BA" w:rsidP="00F7403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2575BA" w:rsidRPr="00F74033" w:rsidRDefault="002575BA" w:rsidP="00EF17C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муниципальной</w:t>
      </w:r>
      <w:r w:rsidRPr="00F7403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программы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F7403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«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Содержание и ремонт муниципального имущества Администрации сельского поселения Пискалы муниципального района Ставропольский Самарской области на 2015-2017 года</w:t>
      </w:r>
      <w:r w:rsidRPr="00F7403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»</w:t>
      </w:r>
    </w:p>
    <w:p w:rsidR="002575BA" w:rsidRPr="00F74033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Муниципальная 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программа </w:t>
      </w:r>
      <w:r w:rsidRPr="00F55874">
        <w:rPr>
          <w:rFonts w:ascii="Times New Roman" w:hAnsi="Times New Roman" w:cs="Times New Roman"/>
          <w:sz w:val="24"/>
          <w:szCs w:val="24"/>
          <w:lang w:eastAsia="ru-RU"/>
        </w:rPr>
        <w:t>«Содержание и ремонт муниципального имущества Администрации сельского поселения Пискалы муниципального района Ставропольский Самарской области на 2015-2017 года»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 (далее Программа) – это комплекс мероприятий экономического и организационного порядка, с помощью которых осуществляются цели и задачи по ремонту муниципального имущества.</w:t>
      </w:r>
    </w:p>
    <w:p w:rsidR="002575BA" w:rsidRPr="00F74033" w:rsidRDefault="002575BA" w:rsidP="00EF17C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>Мероприятия Программы направлены на создание условий эффективного использования бюджетных средств, рационального распределения материальных ресурсов и обеспечения надлежащих организационно-технических условий, необходимых для исполнения муниципальными служащими, сотрудникам администрации Программа разработана в соответствии с:</w:t>
      </w:r>
    </w:p>
    <w:p w:rsidR="002575BA" w:rsidRPr="00F74033" w:rsidRDefault="002575BA" w:rsidP="00EF17C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>-Законом Программа разработана в соответствии с:</w:t>
      </w:r>
    </w:p>
    <w:p w:rsidR="002575BA" w:rsidRPr="00F74033" w:rsidRDefault="002575BA" w:rsidP="00EF17C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 от 15.12.1997 № 34-3 «Об охране труда».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 своих должностных обязанностей.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2575BA" w:rsidRPr="00F74033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>II</w:t>
      </w:r>
      <w:r w:rsidRPr="00F7403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. Характеристика проблемы и обоснование необходимости её решения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F7403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програм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м</w:t>
      </w:r>
      <w:r w:rsidRPr="00F7403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но-целевыми методами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2575BA" w:rsidRPr="00F74033" w:rsidRDefault="002575BA" w:rsidP="00EF17C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Администрация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Пискалы муниципального 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>района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Ставропольский Самарской области</w:t>
      </w:r>
    </w:p>
    <w:p w:rsidR="002575BA" w:rsidRPr="00F74033" w:rsidRDefault="002575BA" w:rsidP="00F74033">
      <w:pPr>
        <w:shd w:val="clear" w:color="auto" w:fill="FFFFFF"/>
        <w:tabs>
          <w:tab w:val="left" w:pos="180"/>
        </w:tabs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расположена по адресу: </w:t>
      </w: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обл.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 область, </w:t>
      </w:r>
      <w:r>
        <w:rPr>
          <w:rFonts w:ascii="Times New Roman" w:hAnsi="Times New Roman" w:cs="Times New Roman"/>
          <w:sz w:val="24"/>
          <w:szCs w:val="24"/>
          <w:lang w:eastAsia="ru-RU"/>
        </w:rPr>
        <w:t>Ставропольский район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>,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п. Пискалы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 улица </w:t>
      </w:r>
      <w:r>
        <w:rPr>
          <w:rFonts w:ascii="Times New Roman" w:hAnsi="Times New Roman" w:cs="Times New Roman"/>
          <w:sz w:val="24"/>
          <w:szCs w:val="24"/>
          <w:lang w:eastAsia="ru-RU"/>
        </w:rPr>
        <w:t>Дружбы д.9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. </w:t>
      </w:r>
    </w:p>
    <w:p w:rsidR="002575BA" w:rsidRPr="00F74033" w:rsidRDefault="002575BA" w:rsidP="00F74033">
      <w:pPr>
        <w:shd w:val="clear" w:color="auto" w:fill="FFFFFF"/>
        <w:tabs>
          <w:tab w:val="left" w:pos="180"/>
        </w:tabs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>Здание администрации ра</w:t>
      </w:r>
      <w:r>
        <w:rPr>
          <w:rFonts w:ascii="Times New Roman" w:hAnsi="Times New Roman" w:cs="Times New Roman"/>
          <w:sz w:val="24"/>
          <w:szCs w:val="24"/>
          <w:lang w:eastAsia="ru-RU"/>
        </w:rPr>
        <w:t>йона сдано в эксплуатацию в 1987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 году</w:t>
      </w:r>
      <w:r>
        <w:rPr>
          <w:rFonts w:ascii="Times New Roman" w:hAnsi="Times New Roman" w:cs="Times New Roman"/>
          <w:sz w:val="24"/>
          <w:szCs w:val="24"/>
          <w:lang w:eastAsia="ru-RU"/>
        </w:rPr>
        <w:t>.</w:t>
      </w:r>
    </w:p>
    <w:p w:rsidR="002575BA" w:rsidRPr="00F74033" w:rsidRDefault="002575BA" w:rsidP="00F74033">
      <w:pPr>
        <w:shd w:val="clear" w:color="auto" w:fill="FFFFFF"/>
        <w:tabs>
          <w:tab w:val="left" w:pos="180"/>
        </w:tabs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В административном здании расположены структурные подразделения администрации, в том числе: </w:t>
      </w:r>
    </w:p>
    <w:p w:rsidR="002575BA" w:rsidRPr="00F74033" w:rsidRDefault="002575BA" w:rsidP="00EF17C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- администрация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Пискалы муниципального 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>района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Ставропольский Самарской области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>Особое внимание необходимо обратить на следующие проблемы неудовлетворительного состояния муниципального имущества:</w:t>
      </w:r>
    </w:p>
    <w:p w:rsidR="002575BA" w:rsidRDefault="002575BA" w:rsidP="0071447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мебель, приобретенная в 1987 году, выработала 100 % износ и пришла в непригодность.</w:t>
      </w:r>
    </w:p>
    <w:p w:rsidR="002575BA" w:rsidRPr="00507F42" w:rsidRDefault="002575BA" w:rsidP="0071447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507F42">
        <w:rPr>
          <w:rFonts w:ascii="Times New Roman" w:hAnsi="Times New Roman" w:cs="Times New Roman"/>
          <w:color w:val="000000"/>
          <w:sz w:val="24"/>
          <w:szCs w:val="24"/>
        </w:rPr>
        <w:t>ввиду устаревания компьютерной техники и не соответствия ее современным требованиям</w:t>
      </w:r>
      <w:r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Pr="00507F42">
        <w:rPr>
          <w:rFonts w:ascii="Times New Roman" w:hAnsi="Times New Roman" w:cs="Times New Roman"/>
          <w:color w:val="000000"/>
          <w:sz w:val="24"/>
          <w:szCs w:val="24"/>
        </w:rPr>
        <w:t xml:space="preserve"> которые предъявляет программное обеспечение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>Программой предусмотрено выполнение работ и распределение средств по следующим направлениям: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>- приобретение мебели и оргтехники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(ноутбук)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>;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2575BA" w:rsidRPr="00F74033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r w:rsidRPr="00F7403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. Цели и задачи Программы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>Основные цели Программы: осуществление комплекса мер, направленных на повышение исполнения муниципальными служащими должностных (служеб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softHyphen/>
        <w:t>ных) обязанностей в соответствии с должностной инструкцией, обеспечение сохранности муниципального имущества, его эффективного, бесперебойного и безаварийного функционирования.</w:t>
      </w:r>
    </w:p>
    <w:p w:rsidR="002575BA" w:rsidRPr="00F74033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2575BA" w:rsidRPr="00F74033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>IV</w:t>
      </w:r>
      <w:r w:rsidRPr="00F7403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. Сроки и этапы реализации Программы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Реализация </w:t>
      </w:r>
      <w:r>
        <w:rPr>
          <w:rFonts w:ascii="Times New Roman" w:hAnsi="Times New Roman" w:cs="Times New Roman"/>
          <w:sz w:val="24"/>
          <w:szCs w:val="24"/>
          <w:lang w:eastAsia="ru-RU"/>
        </w:rPr>
        <w:t>Программы рассчитана на 2015 год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 в </w:t>
      </w:r>
      <w:r>
        <w:rPr>
          <w:rFonts w:ascii="Times New Roman" w:hAnsi="Times New Roman" w:cs="Times New Roman"/>
          <w:sz w:val="24"/>
          <w:szCs w:val="24"/>
          <w:lang w:eastAsia="ru-RU"/>
        </w:rPr>
        <w:t>один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 этап: 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1-й этап – 2015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 год;</w:t>
      </w:r>
    </w:p>
    <w:p w:rsidR="002575BA" w:rsidRPr="00F74033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>V</w:t>
      </w:r>
      <w:r w:rsidRPr="00F7403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. Основные мероприятия Программы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В соответствии с поставленными задачами Программой предусмотрены </w:t>
      </w:r>
      <w:r>
        <w:rPr>
          <w:rFonts w:ascii="Times New Roman" w:hAnsi="Times New Roman" w:cs="Times New Roman"/>
          <w:sz w:val="24"/>
          <w:szCs w:val="24"/>
          <w:lang w:eastAsia="ru-RU"/>
        </w:rPr>
        <w:t>приобретение офисной мебели и оргтехники(ноутбук)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2575BA" w:rsidRPr="00F74033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>VI</w:t>
      </w:r>
      <w:r w:rsidRPr="00F7403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.Управление и контроль за ходом реализации Программы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>Для реализации Программы по каждому виду работ определяется план конкретных мероприятий с указанием сроков и ответственных исполнителей программных мероприятий.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>Основные направления и положения Программы ежегодно уточняются и контролируются исходя из результатов её выполнения и эффективности использования средств.</w:t>
      </w:r>
    </w:p>
    <w:p w:rsidR="002575BA" w:rsidRPr="00F74033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>VII</w:t>
      </w:r>
      <w:r w:rsidRPr="00F7403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. Ресурсное обеспечение Программы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Общий объём финансирования мероприятий Программы составляет </w:t>
      </w:r>
      <w:r>
        <w:rPr>
          <w:rFonts w:ascii="Times New Roman" w:hAnsi="Times New Roman" w:cs="Times New Roman"/>
          <w:sz w:val="24"/>
          <w:szCs w:val="24"/>
          <w:lang w:eastAsia="ru-RU"/>
        </w:rPr>
        <w:t>66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 тыс.руб., в том числе:</w:t>
      </w:r>
    </w:p>
    <w:p w:rsidR="002575BA" w:rsidRDefault="002575BA" w:rsidP="00A60F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2015год-66 тыс.руб;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>Источниками финансирования мероприятий Программы являются:</w:t>
      </w:r>
    </w:p>
    <w:p w:rsidR="002575BA" w:rsidRPr="00F74033" w:rsidRDefault="002575BA" w:rsidP="00B2626B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 xml:space="preserve">средства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местного бюджета в размере  66 </w:t>
      </w:r>
      <w:r w:rsidRPr="00F74033">
        <w:rPr>
          <w:rFonts w:ascii="Times New Roman" w:hAnsi="Times New Roman" w:cs="Times New Roman"/>
          <w:sz w:val="24"/>
          <w:szCs w:val="24"/>
          <w:lang w:eastAsia="ru-RU"/>
        </w:rPr>
        <w:t>тыс.руб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2575BA" w:rsidRPr="00F74033" w:rsidRDefault="002575BA" w:rsidP="00F7403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b/>
          <w:bCs/>
          <w:sz w:val="24"/>
          <w:szCs w:val="24"/>
          <w:lang w:val="en-US" w:eastAsia="ru-RU"/>
        </w:rPr>
        <w:t>VIII</w:t>
      </w:r>
      <w:r w:rsidRPr="00F74033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Ожидаемые конечные результаты реализации Программы</w:t>
      </w:r>
    </w:p>
    <w:p w:rsidR="002575BA" w:rsidRPr="00F74033" w:rsidRDefault="002575BA" w:rsidP="00F74033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2575BA" w:rsidRDefault="002575BA" w:rsidP="00F55874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>Реализация программных мероприятий позволит:</w:t>
      </w:r>
    </w:p>
    <w:p w:rsidR="002575BA" w:rsidRPr="00F74033" w:rsidRDefault="002575BA" w:rsidP="00F55874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hAnsi="Times New Roman" w:cs="Times New Roman"/>
          <w:sz w:val="24"/>
          <w:szCs w:val="24"/>
          <w:lang w:eastAsia="ru-RU"/>
        </w:rPr>
        <w:t>- обеспечения муниципальным служащим надлежащих условий, необходимых для исполнения ими своих должностных (служебных) обязанностей.</w:t>
      </w:r>
    </w:p>
    <w:p w:rsidR="002575BA" w:rsidRDefault="002575BA" w:rsidP="00D6618D">
      <w:pPr>
        <w:spacing w:after="0" w:line="240" w:lineRule="auto"/>
      </w:pPr>
      <w:r w:rsidRPr="00F74033">
        <w:rPr>
          <w:rFonts w:ascii="Times New Roman" w:hAnsi="Times New Roman" w:cs="Times New Roman"/>
          <w:sz w:val="28"/>
          <w:szCs w:val="28"/>
          <w:lang w:eastAsia="ru-RU"/>
        </w:rPr>
        <w:t>___________________</w:t>
      </w:r>
    </w:p>
    <w:sectPr w:rsidR="002575BA" w:rsidSect="00F55874">
      <w:pgSz w:w="11906" w:h="16838"/>
      <w:pgMar w:top="1134" w:right="850" w:bottom="539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75BA" w:rsidRDefault="002575BA" w:rsidP="00CB516B">
      <w:pPr>
        <w:spacing w:after="0" w:line="240" w:lineRule="auto"/>
      </w:pPr>
      <w:r>
        <w:separator/>
      </w:r>
    </w:p>
  </w:endnote>
  <w:endnote w:type="continuationSeparator" w:id="1">
    <w:p w:rsidR="002575BA" w:rsidRDefault="002575BA" w:rsidP="00CB51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75BA" w:rsidRDefault="002575BA" w:rsidP="00CB516B">
      <w:pPr>
        <w:spacing w:after="0" w:line="240" w:lineRule="auto"/>
      </w:pPr>
      <w:r>
        <w:separator/>
      </w:r>
    </w:p>
  </w:footnote>
  <w:footnote w:type="continuationSeparator" w:id="1">
    <w:p w:rsidR="002575BA" w:rsidRDefault="002575BA" w:rsidP="00CB51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FD155B"/>
    <w:multiLevelType w:val="hybridMultilevel"/>
    <w:tmpl w:val="12D26666"/>
    <w:lvl w:ilvl="0" w:tplc="523AEA9C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">
    <w:nsid w:val="64195FAE"/>
    <w:multiLevelType w:val="hybridMultilevel"/>
    <w:tmpl w:val="B814742E"/>
    <w:lvl w:ilvl="0" w:tplc="55A4EF66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74033"/>
    <w:rsid w:val="000043A6"/>
    <w:rsid w:val="00016CB9"/>
    <w:rsid w:val="000274A9"/>
    <w:rsid w:val="00035DE1"/>
    <w:rsid w:val="000448AC"/>
    <w:rsid w:val="0004505E"/>
    <w:rsid w:val="00045AC4"/>
    <w:rsid w:val="0005277F"/>
    <w:rsid w:val="00061A60"/>
    <w:rsid w:val="00075ECB"/>
    <w:rsid w:val="0008530C"/>
    <w:rsid w:val="000955A9"/>
    <w:rsid w:val="000A3AA4"/>
    <w:rsid w:val="000A7E17"/>
    <w:rsid w:val="000B1A47"/>
    <w:rsid w:val="000C091B"/>
    <w:rsid w:val="000D2616"/>
    <w:rsid w:val="000D336C"/>
    <w:rsid w:val="000D650E"/>
    <w:rsid w:val="000E2E5B"/>
    <w:rsid w:val="000F52E9"/>
    <w:rsid w:val="0010442F"/>
    <w:rsid w:val="00111AA5"/>
    <w:rsid w:val="00114708"/>
    <w:rsid w:val="00121219"/>
    <w:rsid w:val="00121BB6"/>
    <w:rsid w:val="00121EA5"/>
    <w:rsid w:val="001225BF"/>
    <w:rsid w:val="00133185"/>
    <w:rsid w:val="001360E7"/>
    <w:rsid w:val="00150806"/>
    <w:rsid w:val="0015458D"/>
    <w:rsid w:val="0016488D"/>
    <w:rsid w:val="00170CE5"/>
    <w:rsid w:val="00173CF1"/>
    <w:rsid w:val="00185A3B"/>
    <w:rsid w:val="001B1814"/>
    <w:rsid w:val="001B54D1"/>
    <w:rsid w:val="001D27EF"/>
    <w:rsid w:val="001D7603"/>
    <w:rsid w:val="001E01BF"/>
    <w:rsid w:val="001E668C"/>
    <w:rsid w:val="00205246"/>
    <w:rsid w:val="00206B30"/>
    <w:rsid w:val="00213BED"/>
    <w:rsid w:val="002147AB"/>
    <w:rsid w:val="002230F1"/>
    <w:rsid w:val="00236974"/>
    <w:rsid w:val="002370D8"/>
    <w:rsid w:val="002379AC"/>
    <w:rsid w:val="00246AE1"/>
    <w:rsid w:val="002575BA"/>
    <w:rsid w:val="00264B9C"/>
    <w:rsid w:val="00272C9F"/>
    <w:rsid w:val="00290210"/>
    <w:rsid w:val="00293A6E"/>
    <w:rsid w:val="002A4547"/>
    <w:rsid w:val="002B459B"/>
    <w:rsid w:val="002C1233"/>
    <w:rsid w:val="002D313F"/>
    <w:rsid w:val="00300F68"/>
    <w:rsid w:val="003235F2"/>
    <w:rsid w:val="00336093"/>
    <w:rsid w:val="00336C3A"/>
    <w:rsid w:val="00345C37"/>
    <w:rsid w:val="00380588"/>
    <w:rsid w:val="003A6BC0"/>
    <w:rsid w:val="003C7779"/>
    <w:rsid w:val="003D1AB6"/>
    <w:rsid w:val="003E1828"/>
    <w:rsid w:val="003E3B95"/>
    <w:rsid w:val="003E3CDC"/>
    <w:rsid w:val="003E43AE"/>
    <w:rsid w:val="003F3869"/>
    <w:rsid w:val="00406941"/>
    <w:rsid w:val="00407E0A"/>
    <w:rsid w:val="00427EEA"/>
    <w:rsid w:val="004424D5"/>
    <w:rsid w:val="004426E7"/>
    <w:rsid w:val="00467C38"/>
    <w:rsid w:val="004710A5"/>
    <w:rsid w:val="00493C58"/>
    <w:rsid w:val="004970C2"/>
    <w:rsid w:val="004A1144"/>
    <w:rsid w:val="004A209C"/>
    <w:rsid w:val="004C61D9"/>
    <w:rsid w:val="0050703A"/>
    <w:rsid w:val="00507F42"/>
    <w:rsid w:val="00521362"/>
    <w:rsid w:val="005571A6"/>
    <w:rsid w:val="005578C2"/>
    <w:rsid w:val="00557FEB"/>
    <w:rsid w:val="005618A8"/>
    <w:rsid w:val="00561AF5"/>
    <w:rsid w:val="005676BF"/>
    <w:rsid w:val="00570EE1"/>
    <w:rsid w:val="00593E70"/>
    <w:rsid w:val="00594BA9"/>
    <w:rsid w:val="005C4F67"/>
    <w:rsid w:val="005D1959"/>
    <w:rsid w:val="00613D9D"/>
    <w:rsid w:val="00625327"/>
    <w:rsid w:val="0064585F"/>
    <w:rsid w:val="00645F4B"/>
    <w:rsid w:val="00654F68"/>
    <w:rsid w:val="00677919"/>
    <w:rsid w:val="00680E08"/>
    <w:rsid w:val="006946F1"/>
    <w:rsid w:val="00696ACE"/>
    <w:rsid w:val="006A19EE"/>
    <w:rsid w:val="006B4EB8"/>
    <w:rsid w:val="006D0FF2"/>
    <w:rsid w:val="006D43B0"/>
    <w:rsid w:val="006F2EB0"/>
    <w:rsid w:val="006F586F"/>
    <w:rsid w:val="00714474"/>
    <w:rsid w:val="007174EC"/>
    <w:rsid w:val="00737B36"/>
    <w:rsid w:val="00761F38"/>
    <w:rsid w:val="00765DA9"/>
    <w:rsid w:val="00780A59"/>
    <w:rsid w:val="007A7BBF"/>
    <w:rsid w:val="007B0F7F"/>
    <w:rsid w:val="007C01BA"/>
    <w:rsid w:val="007F4932"/>
    <w:rsid w:val="00802001"/>
    <w:rsid w:val="0080215D"/>
    <w:rsid w:val="00803EB1"/>
    <w:rsid w:val="00811E1F"/>
    <w:rsid w:val="00836FD6"/>
    <w:rsid w:val="00852DA1"/>
    <w:rsid w:val="0089218B"/>
    <w:rsid w:val="00897CDB"/>
    <w:rsid w:val="008A179E"/>
    <w:rsid w:val="008B6F4C"/>
    <w:rsid w:val="008D3633"/>
    <w:rsid w:val="008E0C97"/>
    <w:rsid w:val="008E1C44"/>
    <w:rsid w:val="008E3E59"/>
    <w:rsid w:val="008E59DB"/>
    <w:rsid w:val="00913BB3"/>
    <w:rsid w:val="009221C7"/>
    <w:rsid w:val="00946326"/>
    <w:rsid w:val="0097560E"/>
    <w:rsid w:val="00995529"/>
    <w:rsid w:val="00996829"/>
    <w:rsid w:val="009C3697"/>
    <w:rsid w:val="009D7EFF"/>
    <w:rsid w:val="009F1EB7"/>
    <w:rsid w:val="009F7097"/>
    <w:rsid w:val="00A02F19"/>
    <w:rsid w:val="00A4156A"/>
    <w:rsid w:val="00A507D7"/>
    <w:rsid w:val="00A5422A"/>
    <w:rsid w:val="00A54B42"/>
    <w:rsid w:val="00A55A4C"/>
    <w:rsid w:val="00A60F2B"/>
    <w:rsid w:val="00A6116B"/>
    <w:rsid w:val="00A711CC"/>
    <w:rsid w:val="00A7152F"/>
    <w:rsid w:val="00A84BFF"/>
    <w:rsid w:val="00A93AF3"/>
    <w:rsid w:val="00A958E0"/>
    <w:rsid w:val="00AA1713"/>
    <w:rsid w:val="00AA684A"/>
    <w:rsid w:val="00AB0E67"/>
    <w:rsid w:val="00AC02FB"/>
    <w:rsid w:val="00AD75D2"/>
    <w:rsid w:val="00AE6610"/>
    <w:rsid w:val="00AF0696"/>
    <w:rsid w:val="00B17413"/>
    <w:rsid w:val="00B24C90"/>
    <w:rsid w:val="00B2626B"/>
    <w:rsid w:val="00B33D3C"/>
    <w:rsid w:val="00B519E2"/>
    <w:rsid w:val="00B56DCC"/>
    <w:rsid w:val="00B71FA1"/>
    <w:rsid w:val="00B7587C"/>
    <w:rsid w:val="00B8348C"/>
    <w:rsid w:val="00B93769"/>
    <w:rsid w:val="00BC1258"/>
    <w:rsid w:val="00BD0FE4"/>
    <w:rsid w:val="00BD29E3"/>
    <w:rsid w:val="00BD4E8D"/>
    <w:rsid w:val="00BE19D9"/>
    <w:rsid w:val="00BE788F"/>
    <w:rsid w:val="00BF7809"/>
    <w:rsid w:val="00BF7CAE"/>
    <w:rsid w:val="00C03717"/>
    <w:rsid w:val="00C05549"/>
    <w:rsid w:val="00C104B6"/>
    <w:rsid w:val="00C72CFF"/>
    <w:rsid w:val="00C74979"/>
    <w:rsid w:val="00C8241D"/>
    <w:rsid w:val="00C853BB"/>
    <w:rsid w:val="00C867F9"/>
    <w:rsid w:val="00CA3D3F"/>
    <w:rsid w:val="00CB516B"/>
    <w:rsid w:val="00CC5140"/>
    <w:rsid w:val="00D03486"/>
    <w:rsid w:val="00D12AC6"/>
    <w:rsid w:val="00D325EC"/>
    <w:rsid w:val="00D33A2E"/>
    <w:rsid w:val="00D35BC3"/>
    <w:rsid w:val="00D44A12"/>
    <w:rsid w:val="00D53899"/>
    <w:rsid w:val="00D56ED5"/>
    <w:rsid w:val="00D6350E"/>
    <w:rsid w:val="00D6618D"/>
    <w:rsid w:val="00D67AD1"/>
    <w:rsid w:val="00D74066"/>
    <w:rsid w:val="00D76140"/>
    <w:rsid w:val="00D81C61"/>
    <w:rsid w:val="00D82CD3"/>
    <w:rsid w:val="00DB46A1"/>
    <w:rsid w:val="00DD6DFD"/>
    <w:rsid w:val="00DD6EC1"/>
    <w:rsid w:val="00DD6F2B"/>
    <w:rsid w:val="00E27E29"/>
    <w:rsid w:val="00E31275"/>
    <w:rsid w:val="00E4143C"/>
    <w:rsid w:val="00E44360"/>
    <w:rsid w:val="00E64045"/>
    <w:rsid w:val="00E97874"/>
    <w:rsid w:val="00EA0763"/>
    <w:rsid w:val="00EC0A30"/>
    <w:rsid w:val="00EE0906"/>
    <w:rsid w:val="00EF17C3"/>
    <w:rsid w:val="00EF41D6"/>
    <w:rsid w:val="00F06A9F"/>
    <w:rsid w:val="00F138AB"/>
    <w:rsid w:val="00F32FB5"/>
    <w:rsid w:val="00F34646"/>
    <w:rsid w:val="00F5163A"/>
    <w:rsid w:val="00F53CB2"/>
    <w:rsid w:val="00F55874"/>
    <w:rsid w:val="00F676E1"/>
    <w:rsid w:val="00F711F2"/>
    <w:rsid w:val="00F74033"/>
    <w:rsid w:val="00F74A46"/>
    <w:rsid w:val="00F856D1"/>
    <w:rsid w:val="00F86D6F"/>
    <w:rsid w:val="00F87027"/>
    <w:rsid w:val="00F907E6"/>
    <w:rsid w:val="00F956DE"/>
    <w:rsid w:val="00F95CCC"/>
    <w:rsid w:val="00F9676C"/>
    <w:rsid w:val="00FA292B"/>
    <w:rsid w:val="00FA65B2"/>
    <w:rsid w:val="00FA7AFB"/>
    <w:rsid w:val="00FB39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1713"/>
    <w:pPr>
      <w:spacing w:after="200" w:line="276" w:lineRule="auto"/>
    </w:pPr>
    <w:rPr>
      <w:rFonts w:cs="Calibri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74033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32"/>
      <w:szCs w:val="32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F74033"/>
    <w:rPr>
      <w:rFonts w:ascii="Times New Roman" w:hAnsi="Times New Roman" w:cs="Times New Roman"/>
      <w:b/>
      <w:bCs/>
      <w:sz w:val="24"/>
      <w:szCs w:val="24"/>
      <w:lang w:eastAsia="ru-RU"/>
    </w:rPr>
  </w:style>
  <w:style w:type="paragraph" w:styleId="BalloonText">
    <w:name w:val="Balloon Text"/>
    <w:basedOn w:val="Normal"/>
    <w:link w:val="BalloonTextChar"/>
    <w:uiPriority w:val="99"/>
    <w:semiHidden/>
    <w:rsid w:val="000274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274A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CB516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B516B"/>
  </w:style>
  <w:style w:type="paragraph" w:styleId="Footer">
    <w:name w:val="footer"/>
    <w:basedOn w:val="Normal"/>
    <w:link w:val="FooterChar"/>
    <w:uiPriority w:val="99"/>
    <w:semiHidden/>
    <w:rsid w:val="00CB516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B516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8379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173</TotalTime>
  <Pages>3</Pages>
  <Words>914</Words>
  <Characters>5211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2015-09-30T04:27:00Z</cp:lastPrinted>
  <dcterms:created xsi:type="dcterms:W3CDTF">2014-06-24T08:25:00Z</dcterms:created>
  <dcterms:modified xsi:type="dcterms:W3CDTF">2015-09-30T04:28:00Z</dcterms:modified>
</cp:coreProperties>
</file>