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72D" w:rsidRPr="00537FC0" w:rsidRDefault="0076272D" w:rsidP="00537FC0">
      <w:pPr>
        <w:pStyle w:val="1"/>
        <w:jc w:val="center"/>
        <w:rPr>
          <w:rFonts w:ascii="Times New Roman" w:hAnsi="Times New Roman"/>
          <w:noProof/>
        </w:rPr>
      </w:pPr>
      <w:bookmarkStart w:id="0" w:name="bookmark0"/>
      <w:r w:rsidRPr="00537FC0">
        <w:rPr>
          <w:rFonts w:ascii="Times New Roman" w:hAnsi="Times New Roman"/>
          <w:noProof/>
          <w:lang w:val="ru-RU"/>
        </w:rPr>
        <w:drawing>
          <wp:inline distT="0" distB="0" distL="0" distR="0" wp14:anchorId="36C2816A" wp14:editId="5EEB9F7D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272D" w:rsidRPr="00537FC0" w:rsidRDefault="0076272D" w:rsidP="00537FC0">
      <w:pPr>
        <w:jc w:val="center"/>
        <w:rPr>
          <w:rFonts w:ascii="Times New Roman" w:hAnsi="Times New Roman" w:cs="Times New Roman"/>
          <w:sz w:val="20"/>
          <w:szCs w:val="20"/>
        </w:rPr>
      </w:pPr>
      <w:r w:rsidRPr="00537FC0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76272D" w:rsidRPr="00537FC0" w:rsidRDefault="0076272D" w:rsidP="00537FC0">
      <w:pPr>
        <w:jc w:val="center"/>
        <w:rPr>
          <w:rFonts w:ascii="Times New Roman" w:hAnsi="Times New Roman" w:cs="Times New Roman"/>
          <w:sz w:val="20"/>
          <w:szCs w:val="20"/>
        </w:rPr>
      </w:pPr>
      <w:r w:rsidRPr="00537FC0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76272D" w:rsidRPr="00537FC0" w:rsidRDefault="0076272D" w:rsidP="00537FC0">
      <w:pPr>
        <w:jc w:val="center"/>
        <w:rPr>
          <w:rFonts w:ascii="Times New Roman" w:hAnsi="Times New Roman" w:cs="Times New Roman"/>
        </w:rPr>
      </w:pPr>
    </w:p>
    <w:p w:rsidR="0076272D" w:rsidRPr="00537FC0" w:rsidRDefault="0076272D" w:rsidP="00537FC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37FC0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bookmark1"/>
      <w:bookmarkEnd w:id="0"/>
      <w:r w:rsidR="00E857E4" w:rsidRPr="00537FC0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</w:t>
      </w:r>
      <w:r w:rsidR="00DA2560" w:rsidRPr="00537FC0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Pr="00537FC0">
        <w:rPr>
          <w:rFonts w:ascii="Times New Roman" w:hAnsi="Times New Roman" w:cs="Times New Roman"/>
          <w:b w:val="0"/>
          <w:sz w:val="24"/>
          <w:szCs w:val="24"/>
        </w:rPr>
        <w:t>ПИСКАЛЫ</w:t>
      </w:r>
      <w:r w:rsidR="00DA2560" w:rsidRPr="00537FC0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936059" w:rsidRPr="00537FC0" w:rsidRDefault="00E857E4" w:rsidP="00537FC0">
      <w:pPr>
        <w:pStyle w:val="20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 xml:space="preserve">МУНИЦИПАЛЬНОГО РАЙОНА </w:t>
      </w:r>
      <w:proofErr w:type="gramStart"/>
      <w:r w:rsidRPr="00537FC0">
        <w:rPr>
          <w:sz w:val="24"/>
          <w:szCs w:val="24"/>
        </w:rPr>
        <w:t>СТАВРОПОЛЬСКИЙ</w:t>
      </w:r>
      <w:bookmarkEnd w:id="1"/>
      <w:proofErr w:type="gramEnd"/>
    </w:p>
    <w:p w:rsidR="00DA2560" w:rsidRPr="00537FC0" w:rsidRDefault="00DA2560" w:rsidP="00537FC0">
      <w:pPr>
        <w:pStyle w:val="20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>САМАРСКОЙ ОБЛАСТИ</w:t>
      </w:r>
    </w:p>
    <w:p w:rsidR="00DA2560" w:rsidRPr="00537FC0" w:rsidRDefault="00DA2560" w:rsidP="00537FC0">
      <w:pPr>
        <w:pStyle w:val="22"/>
        <w:keepNext/>
        <w:keepLines/>
        <w:shd w:val="clear" w:color="auto" w:fill="auto"/>
        <w:spacing w:line="240" w:lineRule="auto"/>
        <w:rPr>
          <w:sz w:val="24"/>
          <w:szCs w:val="24"/>
        </w:rPr>
      </w:pPr>
      <w:bookmarkStart w:id="2" w:name="bookmark2"/>
    </w:p>
    <w:p w:rsidR="00936059" w:rsidRDefault="00E857E4" w:rsidP="00537FC0">
      <w:pPr>
        <w:pStyle w:val="22"/>
        <w:keepNext/>
        <w:keepLines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>ПОСТАНОВЛЕНИЕ</w:t>
      </w:r>
      <w:bookmarkEnd w:id="2"/>
    </w:p>
    <w:p w:rsidR="00936059" w:rsidRPr="00537FC0" w:rsidRDefault="00ED3A3A" w:rsidP="00537FC0">
      <w:pPr>
        <w:pStyle w:val="30"/>
        <w:keepNext/>
        <w:keepLines/>
        <w:shd w:val="clear" w:color="auto" w:fill="auto"/>
        <w:tabs>
          <w:tab w:val="right" w:pos="8138"/>
        </w:tabs>
        <w:spacing w:line="240" w:lineRule="auto"/>
        <w:jc w:val="left"/>
        <w:rPr>
          <w:sz w:val="24"/>
          <w:szCs w:val="24"/>
        </w:rPr>
      </w:pPr>
      <w:bookmarkStart w:id="3" w:name="bookmark3"/>
      <w:r w:rsidRPr="00537FC0">
        <w:rPr>
          <w:sz w:val="24"/>
          <w:szCs w:val="24"/>
        </w:rPr>
        <w:t>О</w:t>
      </w:r>
      <w:r w:rsidR="00E857E4" w:rsidRPr="00537FC0">
        <w:rPr>
          <w:sz w:val="24"/>
          <w:szCs w:val="24"/>
        </w:rPr>
        <w:t>т</w:t>
      </w:r>
      <w:r>
        <w:rPr>
          <w:sz w:val="24"/>
          <w:szCs w:val="24"/>
        </w:rPr>
        <w:t xml:space="preserve"> "</w:t>
      </w:r>
      <w:r w:rsidR="00E17C1E">
        <w:rPr>
          <w:sz w:val="24"/>
          <w:szCs w:val="24"/>
        </w:rPr>
        <w:t>19</w:t>
      </w:r>
      <w:r>
        <w:rPr>
          <w:sz w:val="24"/>
          <w:szCs w:val="24"/>
        </w:rPr>
        <w:t xml:space="preserve">" </w:t>
      </w:r>
      <w:bookmarkEnd w:id="3"/>
      <w:r w:rsidR="00E17C1E">
        <w:rPr>
          <w:sz w:val="24"/>
          <w:szCs w:val="24"/>
        </w:rPr>
        <w:t>сентября 2017 года</w:t>
      </w:r>
      <w:r w:rsidR="004102EB" w:rsidRPr="00537FC0">
        <w:rPr>
          <w:sz w:val="24"/>
          <w:szCs w:val="24"/>
        </w:rPr>
        <w:t xml:space="preserve">                                                                                   № </w:t>
      </w:r>
      <w:r w:rsidR="00E17C1E">
        <w:rPr>
          <w:sz w:val="24"/>
          <w:szCs w:val="24"/>
        </w:rPr>
        <w:t>41</w:t>
      </w:r>
    </w:p>
    <w:p w:rsidR="004102EB" w:rsidRDefault="004102EB" w:rsidP="00537FC0">
      <w:pPr>
        <w:pStyle w:val="32"/>
        <w:shd w:val="clear" w:color="auto" w:fill="auto"/>
        <w:spacing w:line="240" w:lineRule="auto"/>
        <w:jc w:val="left"/>
        <w:rPr>
          <w:sz w:val="24"/>
          <w:szCs w:val="24"/>
        </w:rPr>
      </w:pPr>
      <w:bookmarkStart w:id="4" w:name="bookmark4"/>
    </w:p>
    <w:p w:rsidR="00537FC0" w:rsidRPr="00537FC0" w:rsidRDefault="00537FC0" w:rsidP="00537FC0">
      <w:pPr>
        <w:pStyle w:val="32"/>
        <w:shd w:val="clear" w:color="auto" w:fill="auto"/>
        <w:spacing w:line="240" w:lineRule="auto"/>
        <w:jc w:val="left"/>
        <w:rPr>
          <w:sz w:val="24"/>
          <w:szCs w:val="24"/>
        </w:rPr>
      </w:pPr>
    </w:p>
    <w:p w:rsidR="004102EB" w:rsidRPr="00537FC0" w:rsidRDefault="00E857E4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 xml:space="preserve">Об утверждении Порядка и Методики планирования бюджетных ассигнований бюджета </w:t>
      </w:r>
      <w:r w:rsidR="004102EB" w:rsidRPr="00537FC0">
        <w:rPr>
          <w:sz w:val="24"/>
          <w:szCs w:val="24"/>
        </w:rPr>
        <w:t xml:space="preserve">сельского поселения </w:t>
      </w:r>
      <w:r w:rsidR="00A43EAD" w:rsidRPr="00537FC0">
        <w:rPr>
          <w:sz w:val="24"/>
          <w:szCs w:val="24"/>
        </w:rPr>
        <w:t>Пискалы</w:t>
      </w:r>
    </w:p>
    <w:p w:rsidR="00936059" w:rsidRPr="00537FC0" w:rsidRDefault="004102EB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 xml:space="preserve"> </w:t>
      </w:r>
      <w:r w:rsidR="00E857E4" w:rsidRPr="00537FC0">
        <w:rPr>
          <w:sz w:val="24"/>
          <w:szCs w:val="24"/>
        </w:rPr>
        <w:t xml:space="preserve">муниципального района </w:t>
      </w:r>
      <w:proofErr w:type="gramStart"/>
      <w:r w:rsidR="00E857E4" w:rsidRPr="00537FC0">
        <w:rPr>
          <w:sz w:val="24"/>
          <w:szCs w:val="24"/>
        </w:rPr>
        <w:t>Ставропольский</w:t>
      </w:r>
      <w:proofErr w:type="gramEnd"/>
      <w:r w:rsidR="00E857E4" w:rsidRPr="00537FC0">
        <w:rPr>
          <w:sz w:val="24"/>
          <w:szCs w:val="24"/>
        </w:rPr>
        <w:t xml:space="preserve"> Самарской области.</w:t>
      </w:r>
      <w:bookmarkEnd w:id="4"/>
    </w:p>
    <w:p w:rsidR="004102EB" w:rsidRPr="00537FC0" w:rsidRDefault="004102EB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</w:p>
    <w:p w:rsidR="004102EB" w:rsidRPr="00537FC0" w:rsidRDefault="004102EB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</w:p>
    <w:p w:rsidR="00B32CA7" w:rsidRPr="00537FC0" w:rsidRDefault="004102EB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r w:rsidR="00E857E4" w:rsidRPr="00537FC0">
        <w:rPr>
          <w:b w:val="0"/>
          <w:sz w:val="24"/>
          <w:szCs w:val="24"/>
        </w:rPr>
        <w:t xml:space="preserve">В соответствии со статьей 174.2 Бюджетного кодекса Российской Федерации руководствуясь Уставом </w:t>
      </w:r>
      <w:r w:rsidR="006B3543" w:rsidRPr="00537FC0">
        <w:rPr>
          <w:b w:val="0"/>
          <w:sz w:val="24"/>
          <w:szCs w:val="24"/>
        </w:rPr>
        <w:t xml:space="preserve">сельского поселения </w:t>
      </w:r>
      <w:r w:rsidR="00A43EAD" w:rsidRPr="00537FC0">
        <w:rPr>
          <w:b w:val="0"/>
          <w:sz w:val="24"/>
          <w:szCs w:val="24"/>
        </w:rPr>
        <w:t>Пискалы</w:t>
      </w:r>
      <w:r w:rsidR="006B3543" w:rsidRPr="00537FC0">
        <w:rPr>
          <w:b w:val="0"/>
          <w:sz w:val="24"/>
          <w:szCs w:val="24"/>
        </w:rPr>
        <w:t xml:space="preserve"> </w:t>
      </w:r>
      <w:r w:rsidR="00E857E4" w:rsidRPr="00537FC0">
        <w:rPr>
          <w:b w:val="0"/>
          <w:sz w:val="24"/>
          <w:szCs w:val="24"/>
        </w:rPr>
        <w:t xml:space="preserve">муниципального района </w:t>
      </w:r>
      <w:proofErr w:type="gramStart"/>
      <w:r w:rsidR="00E857E4" w:rsidRPr="00537FC0">
        <w:rPr>
          <w:b w:val="0"/>
          <w:sz w:val="24"/>
          <w:szCs w:val="24"/>
        </w:rPr>
        <w:t>Ставропольский</w:t>
      </w:r>
      <w:proofErr w:type="gramEnd"/>
      <w:r w:rsidR="00E857E4" w:rsidRPr="00537FC0">
        <w:rPr>
          <w:b w:val="0"/>
          <w:sz w:val="24"/>
          <w:szCs w:val="24"/>
        </w:rPr>
        <w:t xml:space="preserve"> </w:t>
      </w:r>
      <w:r w:rsidR="006B3543" w:rsidRPr="00537FC0">
        <w:rPr>
          <w:b w:val="0"/>
          <w:sz w:val="24"/>
          <w:szCs w:val="24"/>
        </w:rPr>
        <w:t xml:space="preserve">Самарской области </w:t>
      </w:r>
      <w:r w:rsidR="00E857E4" w:rsidRPr="00537FC0">
        <w:rPr>
          <w:b w:val="0"/>
          <w:sz w:val="24"/>
          <w:szCs w:val="24"/>
        </w:rPr>
        <w:t xml:space="preserve">и </w:t>
      </w:r>
      <w:r w:rsidR="00B32CA7" w:rsidRPr="00537FC0">
        <w:rPr>
          <w:b w:val="0"/>
          <w:sz w:val="24"/>
          <w:szCs w:val="24"/>
        </w:rPr>
        <w:t xml:space="preserve">«Положением о бюджетном устройстве и бюджетном процессе в сельском </w:t>
      </w:r>
      <w:proofErr w:type="gramStart"/>
      <w:r w:rsidR="00B32CA7" w:rsidRPr="00537FC0">
        <w:rPr>
          <w:b w:val="0"/>
          <w:sz w:val="24"/>
          <w:szCs w:val="24"/>
        </w:rPr>
        <w:t xml:space="preserve">поселении </w:t>
      </w:r>
      <w:r w:rsidR="00A43EAD" w:rsidRPr="00537FC0">
        <w:rPr>
          <w:b w:val="0"/>
          <w:sz w:val="24"/>
          <w:szCs w:val="24"/>
        </w:rPr>
        <w:t>Пискалы</w:t>
      </w:r>
      <w:r w:rsidR="00B32CA7" w:rsidRPr="00537FC0">
        <w:rPr>
          <w:b w:val="0"/>
          <w:sz w:val="24"/>
          <w:szCs w:val="24"/>
        </w:rPr>
        <w:t xml:space="preserve"> муниципального района Ставропольский Самарской области», утвержденным </w:t>
      </w:r>
      <w:r w:rsidR="00B32CA7" w:rsidRPr="00DF0C9D">
        <w:rPr>
          <w:b w:val="0"/>
          <w:sz w:val="24"/>
          <w:szCs w:val="24"/>
        </w:rPr>
        <w:t xml:space="preserve">Решением Собрания Представителей сельского поселения </w:t>
      </w:r>
      <w:r w:rsidR="00A43EAD" w:rsidRPr="00DF0C9D">
        <w:rPr>
          <w:b w:val="0"/>
          <w:sz w:val="24"/>
          <w:szCs w:val="24"/>
        </w:rPr>
        <w:t>Пискалы</w:t>
      </w:r>
      <w:r w:rsidR="00B32CA7" w:rsidRPr="00DF0C9D">
        <w:rPr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DF0C9D" w:rsidRPr="00DF0C9D">
        <w:rPr>
          <w:b w:val="0"/>
          <w:sz w:val="24"/>
          <w:szCs w:val="24"/>
        </w:rPr>
        <w:t>08</w:t>
      </w:r>
      <w:r w:rsidR="00B32CA7" w:rsidRPr="00DF0C9D">
        <w:rPr>
          <w:b w:val="0"/>
          <w:sz w:val="24"/>
          <w:szCs w:val="24"/>
        </w:rPr>
        <w:t>.12.2005 №</w:t>
      </w:r>
      <w:r w:rsidR="004E495E" w:rsidRPr="00DF0C9D">
        <w:rPr>
          <w:b w:val="0"/>
          <w:sz w:val="24"/>
          <w:szCs w:val="24"/>
        </w:rPr>
        <w:t xml:space="preserve"> </w:t>
      </w:r>
      <w:r w:rsidR="00DF0C9D" w:rsidRPr="00DF0C9D">
        <w:rPr>
          <w:b w:val="0"/>
          <w:sz w:val="24"/>
          <w:szCs w:val="24"/>
        </w:rPr>
        <w:t>3</w:t>
      </w:r>
      <w:r w:rsidR="00E857E4" w:rsidRPr="00DF0C9D">
        <w:rPr>
          <w:b w:val="0"/>
          <w:sz w:val="24"/>
          <w:szCs w:val="24"/>
        </w:rPr>
        <w:t xml:space="preserve">, администрация </w:t>
      </w:r>
      <w:r w:rsidR="00B32CA7" w:rsidRPr="00DF0C9D">
        <w:rPr>
          <w:b w:val="0"/>
          <w:sz w:val="24"/>
          <w:szCs w:val="24"/>
        </w:rPr>
        <w:t xml:space="preserve">сельского поселения </w:t>
      </w:r>
      <w:r w:rsidR="00A43EAD" w:rsidRPr="00DF0C9D">
        <w:rPr>
          <w:b w:val="0"/>
          <w:sz w:val="24"/>
          <w:szCs w:val="24"/>
        </w:rPr>
        <w:t>Пискалы</w:t>
      </w:r>
      <w:r w:rsidR="00B32CA7" w:rsidRPr="00DF0C9D">
        <w:rPr>
          <w:b w:val="0"/>
          <w:sz w:val="24"/>
          <w:szCs w:val="24"/>
        </w:rPr>
        <w:t xml:space="preserve"> </w:t>
      </w:r>
      <w:r w:rsidR="00E857E4" w:rsidRPr="00DF0C9D">
        <w:rPr>
          <w:b w:val="0"/>
          <w:sz w:val="24"/>
          <w:szCs w:val="24"/>
        </w:rPr>
        <w:t>муниципального района Ставропольский</w:t>
      </w:r>
      <w:r w:rsidR="00E857E4" w:rsidRPr="00537FC0">
        <w:rPr>
          <w:b w:val="0"/>
          <w:sz w:val="24"/>
          <w:szCs w:val="24"/>
        </w:rPr>
        <w:t xml:space="preserve"> </w:t>
      </w:r>
      <w:r w:rsidR="00B32CA7" w:rsidRPr="00537FC0">
        <w:rPr>
          <w:b w:val="0"/>
          <w:sz w:val="24"/>
          <w:szCs w:val="24"/>
        </w:rPr>
        <w:t>Самарской области</w:t>
      </w:r>
      <w:proofErr w:type="gramEnd"/>
    </w:p>
    <w:p w:rsidR="00537FC0" w:rsidRDefault="00B32CA7" w:rsidP="00537FC0">
      <w:pPr>
        <w:pStyle w:val="23"/>
        <w:shd w:val="clear" w:color="auto" w:fill="auto"/>
        <w:spacing w:line="240" w:lineRule="auto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</w:t>
      </w:r>
    </w:p>
    <w:p w:rsidR="00936059" w:rsidRDefault="00B32CA7" w:rsidP="00537FC0">
      <w:pPr>
        <w:pStyle w:val="23"/>
        <w:shd w:val="clear" w:color="auto" w:fill="auto"/>
        <w:spacing w:line="240" w:lineRule="auto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ПОСТАНОВЛЯЕТ</w:t>
      </w:r>
      <w:r w:rsidR="00E857E4" w:rsidRPr="00537FC0">
        <w:rPr>
          <w:b w:val="0"/>
          <w:sz w:val="24"/>
          <w:szCs w:val="24"/>
        </w:rPr>
        <w:t>:</w:t>
      </w:r>
    </w:p>
    <w:p w:rsidR="00537FC0" w:rsidRPr="00537FC0" w:rsidRDefault="00537FC0" w:rsidP="00537FC0">
      <w:pPr>
        <w:pStyle w:val="23"/>
        <w:shd w:val="clear" w:color="auto" w:fill="auto"/>
        <w:spacing w:line="240" w:lineRule="auto"/>
        <w:rPr>
          <w:b w:val="0"/>
          <w:sz w:val="24"/>
          <w:szCs w:val="24"/>
        </w:rPr>
      </w:pPr>
    </w:p>
    <w:p w:rsidR="00936059" w:rsidRPr="00537FC0" w:rsidRDefault="00B32CA7" w:rsidP="00B01349">
      <w:pPr>
        <w:pStyle w:val="23"/>
        <w:shd w:val="clear" w:color="auto" w:fill="auto"/>
        <w:spacing w:line="360" w:lineRule="auto"/>
        <w:ind w:firstLine="708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1.</w:t>
      </w:r>
      <w:r w:rsidR="00E857E4" w:rsidRPr="00537FC0">
        <w:rPr>
          <w:b w:val="0"/>
          <w:sz w:val="24"/>
          <w:szCs w:val="24"/>
        </w:rPr>
        <w:t xml:space="preserve"> Утвердить Порядок и Методику планирования бюджетных ассигнований бюджета </w:t>
      </w:r>
      <w:r w:rsidRPr="00537FC0">
        <w:rPr>
          <w:b w:val="0"/>
          <w:sz w:val="24"/>
          <w:szCs w:val="24"/>
        </w:rPr>
        <w:t xml:space="preserve">сельского поселения </w:t>
      </w:r>
      <w:r w:rsidR="00A43EAD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="00E857E4" w:rsidRPr="00537FC0">
        <w:rPr>
          <w:b w:val="0"/>
          <w:sz w:val="24"/>
          <w:szCs w:val="24"/>
        </w:rPr>
        <w:t xml:space="preserve">, согласно приложению к настоящему </w:t>
      </w:r>
      <w:r w:rsidR="00B90B72" w:rsidRPr="00537FC0">
        <w:rPr>
          <w:b w:val="0"/>
          <w:sz w:val="24"/>
          <w:szCs w:val="24"/>
        </w:rPr>
        <w:t>П</w:t>
      </w:r>
      <w:r w:rsidR="00E857E4" w:rsidRPr="00537FC0">
        <w:rPr>
          <w:b w:val="0"/>
          <w:sz w:val="24"/>
          <w:szCs w:val="24"/>
        </w:rPr>
        <w:t>остановлению.</w:t>
      </w:r>
    </w:p>
    <w:p w:rsidR="00B90B72" w:rsidRPr="00537FC0" w:rsidRDefault="00B32CA7" w:rsidP="00B01349">
      <w:pPr>
        <w:pStyle w:val="23"/>
        <w:shd w:val="clear" w:color="auto" w:fill="auto"/>
        <w:spacing w:line="360" w:lineRule="auto"/>
        <w:ind w:firstLine="708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2. </w:t>
      </w:r>
      <w:r w:rsidR="00E857E4" w:rsidRPr="00537FC0">
        <w:rPr>
          <w:b w:val="0"/>
          <w:sz w:val="24"/>
          <w:szCs w:val="24"/>
        </w:rPr>
        <w:t>Настоящее постановление вступает в силу с момента</w:t>
      </w:r>
      <w:r w:rsidR="00B90B72" w:rsidRPr="00537FC0">
        <w:rPr>
          <w:b w:val="0"/>
          <w:sz w:val="24"/>
          <w:szCs w:val="24"/>
        </w:rPr>
        <w:t xml:space="preserve"> </w:t>
      </w:r>
      <w:r w:rsidR="00945E06">
        <w:rPr>
          <w:b w:val="0"/>
        </w:rPr>
        <w:t>опубликования</w:t>
      </w:r>
      <w:r w:rsidR="00B90B72" w:rsidRPr="00537FC0">
        <w:rPr>
          <w:b w:val="0"/>
          <w:sz w:val="24"/>
          <w:szCs w:val="24"/>
        </w:rPr>
        <w:t>.</w:t>
      </w:r>
    </w:p>
    <w:p w:rsidR="00936059" w:rsidRPr="00537FC0" w:rsidRDefault="00B01349" w:rsidP="00B01349">
      <w:pPr>
        <w:pStyle w:val="23"/>
        <w:shd w:val="clear" w:color="auto" w:fill="auto"/>
        <w:spacing w:line="360" w:lineRule="auto"/>
        <w:ind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</w:t>
      </w:r>
      <w:r w:rsidR="00B90B72" w:rsidRPr="00537FC0">
        <w:rPr>
          <w:b w:val="0"/>
          <w:sz w:val="24"/>
          <w:szCs w:val="24"/>
        </w:rPr>
        <w:t>.</w:t>
      </w:r>
      <w:r w:rsidR="00E857E4" w:rsidRPr="00537FC0">
        <w:rPr>
          <w:b w:val="0"/>
          <w:sz w:val="24"/>
          <w:szCs w:val="24"/>
        </w:rPr>
        <w:t xml:space="preserve"> </w:t>
      </w:r>
      <w:proofErr w:type="gramStart"/>
      <w:r w:rsidR="00E857E4" w:rsidRPr="00537FC0">
        <w:rPr>
          <w:b w:val="0"/>
          <w:sz w:val="24"/>
          <w:szCs w:val="24"/>
        </w:rPr>
        <w:t>Контроль за</w:t>
      </w:r>
      <w:proofErr w:type="gramEnd"/>
      <w:r w:rsidR="00E857E4" w:rsidRPr="00537FC0">
        <w:rPr>
          <w:b w:val="0"/>
          <w:sz w:val="24"/>
          <w:szCs w:val="24"/>
        </w:rPr>
        <w:t xml:space="preserve"> выполнением настоящего постановления </w:t>
      </w:r>
      <w:r w:rsidR="00B90B72" w:rsidRPr="00537FC0">
        <w:rPr>
          <w:b w:val="0"/>
          <w:sz w:val="24"/>
          <w:szCs w:val="24"/>
        </w:rPr>
        <w:t>оставляю</w:t>
      </w:r>
      <w:r w:rsidR="002B3DEB" w:rsidRPr="00537FC0">
        <w:rPr>
          <w:b w:val="0"/>
          <w:sz w:val="24"/>
          <w:szCs w:val="24"/>
        </w:rPr>
        <w:t xml:space="preserve"> за собой.</w:t>
      </w:r>
    </w:p>
    <w:p w:rsidR="00B01349" w:rsidRPr="00B01349" w:rsidRDefault="00484B7F" w:rsidP="00B01349">
      <w:pPr>
        <w:tabs>
          <w:tab w:val="left" w:pos="851"/>
        </w:tabs>
        <w:spacing w:line="360" w:lineRule="auto"/>
        <w:ind w:firstLine="708"/>
        <w:jc w:val="both"/>
        <w:rPr>
          <w:rFonts w:ascii="Times New Roman" w:eastAsia="Calibri" w:hAnsi="Times New Roman" w:cs="Times New Roman"/>
          <w:bCs/>
          <w:color w:val="auto"/>
          <w:u w:val="single"/>
          <w:lang w:bidi="ar-SA"/>
        </w:rPr>
      </w:pPr>
      <w:r>
        <w:rPr>
          <w:rFonts w:ascii="Times New Roman" w:eastAsia="Calibri" w:hAnsi="Times New Roman" w:cs="Times New Roman"/>
          <w:bCs/>
          <w:color w:val="auto"/>
          <w:lang w:bidi="ar-SA"/>
        </w:rPr>
        <w:t>4</w:t>
      </w:r>
      <w:r w:rsidR="00B01349" w:rsidRPr="00B01349">
        <w:rPr>
          <w:rFonts w:ascii="Times New Roman" w:eastAsia="Calibri" w:hAnsi="Times New Roman" w:cs="Times New Roman"/>
          <w:bCs/>
          <w:color w:val="auto"/>
          <w:lang w:bidi="ar-SA"/>
        </w:rPr>
        <w:t>. Опубликовать настоящее Постановление в газете «Вестник сельского поселения Пискалы» и на оф</w:t>
      </w:r>
      <w:r w:rsidR="00D848F8">
        <w:rPr>
          <w:rFonts w:ascii="Times New Roman" w:eastAsia="Calibri" w:hAnsi="Times New Roman" w:cs="Times New Roman"/>
          <w:bCs/>
          <w:color w:val="auto"/>
          <w:lang w:bidi="ar-SA"/>
        </w:rPr>
        <w:t>и</w:t>
      </w:r>
      <w:r w:rsidR="00B01349" w:rsidRPr="00B01349">
        <w:rPr>
          <w:rFonts w:ascii="Times New Roman" w:eastAsia="Calibri" w:hAnsi="Times New Roman" w:cs="Times New Roman"/>
          <w:bCs/>
          <w:color w:val="auto"/>
          <w:lang w:bidi="ar-SA"/>
        </w:rPr>
        <w:t xml:space="preserve">циальном сайте поселения </w:t>
      </w:r>
      <w:hyperlink r:id="rId10" w:history="1">
        <w:r w:rsidR="00B01349" w:rsidRPr="00B01349">
          <w:rPr>
            <w:rFonts w:ascii="Times New Roman" w:eastAsia="Calibri" w:hAnsi="Times New Roman" w:cs="Times New Roman"/>
            <w:bCs/>
            <w:color w:val="auto"/>
            <w:u w:val="single"/>
            <w:lang w:val="en-US" w:bidi="ar-SA"/>
          </w:rPr>
          <w:t>www</w:t>
        </w:r>
        <w:r w:rsidR="00B01349" w:rsidRPr="00B01349">
          <w:rPr>
            <w:rFonts w:ascii="Times New Roman" w:eastAsia="Calibri" w:hAnsi="Times New Roman" w:cs="Times New Roman"/>
            <w:bCs/>
            <w:color w:val="auto"/>
            <w:u w:val="single"/>
            <w:lang w:bidi="ar-SA"/>
          </w:rPr>
          <w:t>.Пискалы.ставропольский</w:t>
        </w:r>
        <w:proofErr w:type="gramStart"/>
      </w:hyperlink>
      <w:r w:rsidR="00B01349" w:rsidRPr="00B01349">
        <w:rPr>
          <w:rFonts w:ascii="Times New Roman" w:eastAsia="Calibri" w:hAnsi="Times New Roman" w:cs="Times New Roman"/>
          <w:bCs/>
          <w:color w:val="auto"/>
          <w:u w:val="single"/>
          <w:lang w:bidi="ar-SA"/>
        </w:rPr>
        <w:t>-</w:t>
      </w:r>
      <w:proofErr w:type="gramEnd"/>
      <w:r w:rsidR="00B01349" w:rsidRPr="00B01349">
        <w:rPr>
          <w:rFonts w:ascii="Times New Roman" w:eastAsia="Calibri" w:hAnsi="Times New Roman" w:cs="Times New Roman"/>
          <w:bCs/>
          <w:color w:val="auto"/>
          <w:u w:val="single"/>
          <w:lang w:bidi="ar-SA"/>
        </w:rPr>
        <w:t>район.рф</w:t>
      </w:r>
    </w:p>
    <w:p w:rsidR="00B01349" w:rsidRPr="00537FC0" w:rsidRDefault="00B01349" w:rsidP="002D03CE">
      <w:pPr>
        <w:pStyle w:val="23"/>
        <w:shd w:val="clear" w:color="auto" w:fill="auto"/>
        <w:spacing w:line="360" w:lineRule="auto"/>
        <w:rPr>
          <w:b w:val="0"/>
          <w:sz w:val="24"/>
          <w:szCs w:val="24"/>
        </w:rPr>
        <w:sectPr w:rsidR="00B01349" w:rsidRPr="00537FC0">
          <w:type w:val="continuous"/>
          <w:pgSz w:w="11909" w:h="16834"/>
          <w:pgMar w:top="876" w:right="943" w:bottom="924" w:left="962" w:header="0" w:footer="3" w:gutter="0"/>
          <w:cols w:space="720"/>
          <w:noEndnote/>
          <w:docGrid w:linePitch="360"/>
        </w:sectPr>
      </w:pPr>
    </w:p>
    <w:p w:rsidR="00B90B72" w:rsidRPr="00537FC0" w:rsidRDefault="00B90B72" w:rsidP="002D03CE">
      <w:pPr>
        <w:pStyle w:val="50"/>
        <w:shd w:val="clear" w:color="auto" w:fill="auto"/>
        <w:tabs>
          <w:tab w:val="right" w:pos="1421"/>
          <w:tab w:val="left" w:pos="1623"/>
        </w:tabs>
        <w:spacing w:line="360" w:lineRule="auto"/>
        <w:jc w:val="both"/>
        <w:rPr>
          <w:spacing w:val="0"/>
          <w:sz w:val="24"/>
          <w:szCs w:val="24"/>
        </w:rPr>
      </w:pPr>
    </w:p>
    <w:p w:rsidR="002B3DEB" w:rsidRPr="00537FC0" w:rsidRDefault="002B3DEB" w:rsidP="00537FC0">
      <w:pPr>
        <w:pStyle w:val="ConsPlusNormal"/>
        <w:widowControl/>
        <w:ind w:firstLine="241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B3DEB" w:rsidRPr="00537FC0" w:rsidRDefault="002B3DEB" w:rsidP="00537FC0">
      <w:pPr>
        <w:pStyle w:val="ConsPlusNormal"/>
        <w:widowControl/>
        <w:ind w:firstLine="241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537FC0" w:rsidRPr="00537FC0" w:rsidRDefault="00537FC0" w:rsidP="00537FC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537FC0" w:rsidRPr="00537FC0" w:rsidRDefault="00537FC0" w:rsidP="00537FC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2B3DEB" w:rsidRPr="00537FC0" w:rsidRDefault="002B3DEB" w:rsidP="00537FC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537FC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A43EAD" w:rsidRPr="00537FC0">
        <w:rPr>
          <w:rFonts w:ascii="Times New Roman" w:hAnsi="Times New Roman" w:cs="Times New Roman"/>
          <w:sz w:val="24"/>
          <w:szCs w:val="24"/>
        </w:rPr>
        <w:t>Пискалы</w:t>
      </w:r>
      <w:r w:rsidRPr="00537FC0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B90B72" w:rsidRPr="00537FC0" w:rsidRDefault="002B3DEB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</w:pPr>
      <w:r w:rsidRPr="00537FC0">
        <w:rPr>
          <w:spacing w:val="0"/>
          <w:sz w:val="24"/>
          <w:szCs w:val="24"/>
        </w:rPr>
        <w:t>муниципального района</w:t>
      </w:r>
      <w:r w:rsidR="00A43EAD" w:rsidRPr="00537FC0">
        <w:rPr>
          <w:spacing w:val="0"/>
          <w:sz w:val="24"/>
          <w:szCs w:val="24"/>
        </w:rPr>
        <w:t xml:space="preserve"> </w:t>
      </w:r>
      <w:r w:rsidRPr="00537FC0">
        <w:rPr>
          <w:spacing w:val="0"/>
          <w:sz w:val="24"/>
          <w:szCs w:val="24"/>
        </w:rPr>
        <w:t xml:space="preserve">Ставропольский </w:t>
      </w:r>
      <w:r w:rsidRPr="00537FC0">
        <w:rPr>
          <w:spacing w:val="0"/>
          <w:sz w:val="24"/>
          <w:szCs w:val="24"/>
        </w:rPr>
        <w:tab/>
      </w:r>
      <w:r w:rsidRPr="00537FC0">
        <w:rPr>
          <w:spacing w:val="0"/>
          <w:sz w:val="24"/>
          <w:szCs w:val="24"/>
        </w:rPr>
        <w:tab/>
      </w:r>
      <w:r w:rsidRPr="00537FC0">
        <w:rPr>
          <w:spacing w:val="0"/>
          <w:sz w:val="24"/>
          <w:szCs w:val="24"/>
        </w:rPr>
        <w:tab/>
      </w:r>
      <w:r w:rsidR="00537FC0" w:rsidRPr="00537FC0">
        <w:rPr>
          <w:spacing w:val="0"/>
          <w:sz w:val="24"/>
          <w:szCs w:val="24"/>
        </w:rPr>
        <w:tab/>
      </w:r>
      <w:r w:rsidRPr="00537FC0">
        <w:rPr>
          <w:spacing w:val="0"/>
          <w:sz w:val="24"/>
          <w:szCs w:val="24"/>
        </w:rPr>
        <w:tab/>
      </w:r>
      <w:r w:rsidR="00A43EAD" w:rsidRPr="00537FC0">
        <w:rPr>
          <w:spacing w:val="0"/>
          <w:sz w:val="24"/>
          <w:szCs w:val="24"/>
        </w:rPr>
        <w:t>К.А. Костыгов</w:t>
      </w:r>
    </w:p>
    <w:p w:rsidR="00B90B72" w:rsidRPr="00537FC0" w:rsidRDefault="00B90B72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</w:pPr>
    </w:p>
    <w:p w:rsidR="00B90B72" w:rsidRPr="00537FC0" w:rsidRDefault="00B90B72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</w:pPr>
    </w:p>
    <w:p w:rsidR="002B3DEB" w:rsidRDefault="002B3DEB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</w:pPr>
    </w:p>
    <w:p w:rsidR="007B710C" w:rsidRDefault="007B710C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</w:pPr>
    </w:p>
    <w:p w:rsidR="007B710C" w:rsidRDefault="007B710C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</w:pPr>
    </w:p>
    <w:p w:rsidR="00E17C1E" w:rsidRPr="00537FC0" w:rsidRDefault="00E17C1E" w:rsidP="00537FC0">
      <w:pPr>
        <w:pStyle w:val="50"/>
        <w:shd w:val="clear" w:color="auto" w:fill="auto"/>
        <w:tabs>
          <w:tab w:val="right" w:pos="1421"/>
          <w:tab w:val="left" w:pos="1623"/>
        </w:tabs>
        <w:spacing w:line="240" w:lineRule="auto"/>
        <w:jc w:val="both"/>
        <w:rPr>
          <w:spacing w:val="0"/>
          <w:sz w:val="24"/>
          <w:szCs w:val="24"/>
        </w:rPr>
        <w:sectPr w:rsidR="00E17C1E" w:rsidRPr="00537FC0" w:rsidSect="002B3DEB">
          <w:type w:val="continuous"/>
          <w:pgSz w:w="11909" w:h="16834"/>
          <w:pgMar w:top="876" w:right="852" w:bottom="924" w:left="1276" w:header="0" w:footer="3" w:gutter="0"/>
          <w:cols w:space="720"/>
          <w:noEndnote/>
          <w:docGrid w:linePitch="360"/>
        </w:sectPr>
      </w:pPr>
    </w:p>
    <w:p w:rsidR="00DC120B" w:rsidRPr="002D03CE" w:rsidRDefault="00E857E4" w:rsidP="00537FC0">
      <w:pPr>
        <w:pStyle w:val="23"/>
        <w:shd w:val="clear" w:color="auto" w:fill="auto"/>
        <w:spacing w:line="240" w:lineRule="auto"/>
        <w:jc w:val="right"/>
        <w:rPr>
          <w:b w:val="0"/>
          <w:sz w:val="20"/>
          <w:szCs w:val="20"/>
        </w:rPr>
      </w:pPr>
      <w:r w:rsidRPr="002D03CE">
        <w:rPr>
          <w:b w:val="0"/>
          <w:sz w:val="20"/>
          <w:szCs w:val="20"/>
        </w:rPr>
        <w:lastRenderedPageBreak/>
        <w:t xml:space="preserve">Приложение к </w:t>
      </w:r>
      <w:r w:rsidR="00DC120B" w:rsidRPr="002D03CE">
        <w:rPr>
          <w:b w:val="0"/>
          <w:sz w:val="20"/>
          <w:szCs w:val="20"/>
        </w:rPr>
        <w:t>П</w:t>
      </w:r>
      <w:r w:rsidRPr="002D03CE">
        <w:rPr>
          <w:b w:val="0"/>
          <w:sz w:val="20"/>
          <w:szCs w:val="20"/>
        </w:rPr>
        <w:t>остановлению</w:t>
      </w:r>
    </w:p>
    <w:p w:rsidR="00DC120B" w:rsidRPr="002D03CE" w:rsidRDefault="00E857E4" w:rsidP="00537FC0">
      <w:pPr>
        <w:pStyle w:val="23"/>
        <w:shd w:val="clear" w:color="auto" w:fill="auto"/>
        <w:spacing w:line="240" w:lineRule="auto"/>
        <w:jc w:val="right"/>
        <w:rPr>
          <w:b w:val="0"/>
          <w:sz w:val="20"/>
          <w:szCs w:val="20"/>
        </w:rPr>
      </w:pPr>
      <w:r w:rsidRPr="002D03CE">
        <w:rPr>
          <w:b w:val="0"/>
          <w:sz w:val="20"/>
          <w:szCs w:val="20"/>
        </w:rPr>
        <w:t xml:space="preserve"> администрации </w:t>
      </w:r>
      <w:r w:rsidR="00DC120B" w:rsidRPr="002D03CE">
        <w:rPr>
          <w:b w:val="0"/>
          <w:sz w:val="20"/>
          <w:szCs w:val="20"/>
        </w:rPr>
        <w:t xml:space="preserve">сельского поселения  </w:t>
      </w:r>
    </w:p>
    <w:p w:rsidR="00936059" w:rsidRPr="002D03CE" w:rsidRDefault="00636759" w:rsidP="00537FC0">
      <w:pPr>
        <w:pStyle w:val="23"/>
        <w:shd w:val="clear" w:color="auto" w:fill="auto"/>
        <w:spacing w:line="240" w:lineRule="auto"/>
        <w:jc w:val="right"/>
        <w:rPr>
          <w:b w:val="0"/>
          <w:sz w:val="20"/>
          <w:szCs w:val="20"/>
        </w:rPr>
      </w:pPr>
      <w:r w:rsidRPr="002D03CE">
        <w:rPr>
          <w:b w:val="0"/>
          <w:sz w:val="20"/>
          <w:szCs w:val="20"/>
        </w:rPr>
        <w:t>Пискалы</w:t>
      </w:r>
      <w:r w:rsidR="00E857E4" w:rsidRPr="002D03CE">
        <w:rPr>
          <w:b w:val="0"/>
          <w:sz w:val="20"/>
          <w:szCs w:val="20"/>
        </w:rPr>
        <w:t xml:space="preserve"> муниципального района</w:t>
      </w:r>
    </w:p>
    <w:p w:rsidR="0088658F" w:rsidRPr="002D03CE" w:rsidRDefault="00E857E4" w:rsidP="00537FC0">
      <w:pPr>
        <w:pStyle w:val="23"/>
        <w:shd w:val="clear" w:color="auto" w:fill="auto"/>
        <w:tabs>
          <w:tab w:val="left" w:leader="underscore" w:pos="9362"/>
        </w:tabs>
        <w:spacing w:line="240" w:lineRule="auto"/>
        <w:ind w:firstLine="360"/>
        <w:jc w:val="right"/>
        <w:rPr>
          <w:b w:val="0"/>
          <w:sz w:val="20"/>
          <w:szCs w:val="20"/>
        </w:rPr>
      </w:pPr>
      <w:proofErr w:type="gramStart"/>
      <w:r w:rsidRPr="002D03CE">
        <w:rPr>
          <w:b w:val="0"/>
          <w:sz w:val="20"/>
          <w:szCs w:val="20"/>
        </w:rPr>
        <w:t>Ставропольский</w:t>
      </w:r>
      <w:proofErr w:type="gramEnd"/>
      <w:r w:rsidRPr="002D03CE">
        <w:rPr>
          <w:b w:val="0"/>
          <w:sz w:val="20"/>
          <w:szCs w:val="20"/>
        </w:rPr>
        <w:t xml:space="preserve"> </w:t>
      </w:r>
      <w:r w:rsidR="00DC120B" w:rsidRPr="002D03CE">
        <w:rPr>
          <w:b w:val="0"/>
          <w:sz w:val="20"/>
          <w:szCs w:val="20"/>
        </w:rPr>
        <w:t xml:space="preserve">Самарской области </w:t>
      </w:r>
    </w:p>
    <w:p w:rsidR="00936059" w:rsidRPr="002D03CE" w:rsidRDefault="00E17C1E" w:rsidP="00537FC0">
      <w:pPr>
        <w:pStyle w:val="23"/>
        <w:shd w:val="clear" w:color="auto" w:fill="auto"/>
        <w:tabs>
          <w:tab w:val="left" w:leader="underscore" w:pos="9362"/>
        </w:tabs>
        <w:spacing w:line="240" w:lineRule="auto"/>
        <w:ind w:firstLine="360"/>
        <w:jc w:val="right"/>
        <w:rPr>
          <w:b w:val="0"/>
          <w:sz w:val="20"/>
          <w:szCs w:val="20"/>
        </w:rPr>
      </w:pPr>
      <w:r w:rsidRPr="002D03CE">
        <w:rPr>
          <w:b w:val="0"/>
          <w:sz w:val="20"/>
          <w:szCs w:val="20"/>
        </w:rPr>
        <w:t>О</w:t>
      </w:r>
      <w:r w:rsidR="00E857E4" w:rsidRPr="002D03CE">
        <w:rPr>
          <w:b w:val="0"/>
          <w:sz w:val="20"/>
          <w:szCs w:val="20"/>
        </w:rPr>
        <w:t>т</w:t>
      </w:r>
      <w:r>
        <w:rPr>
          <w:b w:val="0"/>
          <w:sz w:val="20"/>
          <w:szCs w:val="20"/>
        </w:rPr>
        <w:t xml:space="preserve"> 19.09.2017 </w:t>
      </w:r>
      <w:r w:rsidR="00E857E4" w:rsidRPr="002D03CE">
        <w:rPr>
          <w:b w:val="0"/>
          <w:sz w:val="20"/>
          <w:szCs w:val="20"/>
        </w:rPr>
        <w:t>№</w:t>
      </w:r>
      <w:r>
        <w:rPr>
          <w:b w:val="0"/>
          <w:sz w:val="20"/>
          <w:szCs w:val="20"/>
        </w:rPr>
        <w:t xml:space="preserve"> 41</w:t>
      </w:r>
      <w:bookmarkStart w:id="5" w:name="_GoBack"/>
      <w:bookmarkEnd w:id="5"/>
    </w:p>
    <w:p w:rsidR="0088658F" w:rsidRPr="002D03CE" w:rsidRDefault="0088658F" w:rsidP="00537FC0">
      <w:pPr>
        <w:pStyle w:val="23"/>
        <w:shd w:val="clear" w:color="auto" w:fill="auto"/>
        <w:tabs>
          <w:tab w:val="left" w:leader="underscore" w:pos="9362"/>
        </w:tabs>
        <w:spacing w:line="240" w:lineRule="auto"/>
        <w:ind w:firstLine="360"/>
        <w:jc w:val="right"/>
        <w:rPr>
          <w:b w:val="0"/>
          <w:sz w:val="20"/>
          <w:szCs w:val="20"/>
        </w:rPr>
      </w:pPr>
    </w:p>
    <w:p w:rsidR="0088658F" w:rsidRPr="00537FC0" w:rsidRDefault="0088658F" w:rsidP="00537FC0">
      <w:pPr>
        <w:pStyle w:val="23"/>
        <w:shd w:val="clear" w:color="auto" w:fill="auto"/>
        <w:tabs>
          <w:tab w:val="left" w:leader="underscore" w:pos="9362"/>
        </w:tabs>
        <w:spacing w:line="240" w:lineRule="auto"/>
        <w:ind w:firstLine="360"/>
        <w:jc w:val="right"/>
        <w:rPr>
          <w:b w:val="0"/>
          <w:sz w:val="24"/>
          <w:szCs w:val="24"/>
        </w:rPr>
      </w:pPr>
    </w:p>
    <w:p w:rsidR="0088658F" w:rsidRPr="00537FC0" w:rsidRDefault="00E857E4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 xml:space="preserve">ПОРЯДОК И МЕТОДИКА ПЛАНИРОВАНИЯ БЮДЖЕТНЫХ АССИГНОВАНИЙ БЮДЖЕТА </w:t>
      </w:r>
      <w:r w:rsidR="0088658F" w:rsidRPr="00537FC0">
        <w:rPr>
          <w:sz w:val="24"/>
          <w:szCs w:val="24"/>
        </w:rPr>
        <w:t xml:space="preserve">СЕЛЬСКОГО ПОСЕЛЕНИЯ </w:t>
      </w:r>
      <w:r w:rsidR="00636759" w:rsidRPr="00537FC0">
        <w:rPr>
          <w:sz w:val="24"/>
          <w:szCs w:val="24"/>
        </w:rPr>
        <w:t>ПИСКАЛЫ</w:t>
      </w:r>
    </w:p>
    <w:p w:rsidR="00636759" w:rsidRPr="00537FC0" w:rsidRDefault="00E857E4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 xml:space="preserve">МУНИЦИПАЛЬНОГО РАЙОНА </w:t>
      </w:r>
      <w:proofErr w:type="gramStart"/>
      <w:r w:rsidRPr="00537FC0">
        <w:rPr>
          <w:sz w:val="24"/>
          <w:szCs w:val="24"/>
        </w:rPr>
        <w:t>СТАВРОПОЛЬСКИЙ</w:t>
      </w:r>
      <w:proofErr w:type="gramEnd"/>
      <w:r w:rsidRPr="00537FC0">
        <w:rPr>
          <w:sz w:val="24"/>
          <w:szCs w:val="24"/>
        </w:rPr>
        <w:t xml:space="preserve"> </w:t>
      </w:r>
    </w:p>
    <w:p w:rsidR="00936059" w:rsidRPr="00537FC0" w:rsidRDefault="00E857E4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>САМАРСКОЙ</w:t>
      </w:r>
      <w:r w:rsidR="00636759" w:rsidRPr="00537FC0">
        <w:rPr>
          <w:sz w:val="24"/>
          <w:szCs w:val="24"/>
        </w:rPr>
        <w:t xml:space="preserve"> </w:t>
      </w:r>
      <w:r w:rsidRPr="00537FC0">
        <w:rPr>
          <w:sz w:val="24"/>
          <w:szCs w:val="24"/>
        </w:rPr>
        <w:t>ОБЛАСТИ</w:t>
      </w:r>
    </w:p>
    <w:p w:rsidR="00B4020C" w:rsidRPr="00537FC0" w:rsidRDefault="00B4020C" w:rsidP="00537FC0">
      <w:pPr>
        <w:pStyle w:val="32"/>
        <w:shd w:val="clear" w:color="auto" w:fill="auto"/>
        <w:spacing w:line="240" w:lineRule="auto"/>
        <w:rPr>
          <w:sz w:val="24"/>
          <w:szCs w:val="24"/>
        </w:rPr>
      </w:pPr>
      <w:r w:rsidRPr="00537FC0">
        <w:rPr>
          <w:sz w:val="24"/>
          <w:szCs w:val="24"/>
        </w:rPr>
        <w:t xml:space="preserve">  </w:t>
      </w:r>
    </w:p>
    <w:p w:rsidR="00936059" w:rsidRPr="00537FC0" w:rsidRDefault="00B4020C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proofErr w:type="gramStart"/>
      <w:r w:rsidR="00E857E4" w:rsidRPr="00537FC0">
        <w:rPr>
          <w:b w:val="0"/>
          <w:sz w:val="24"/>
          <w:szCs w:val="24"/>
        </w:rPr>
        <w:t xml:space="preserve">Планирование бюджетных ассигнований осуществляется исходя из необходимости обеспечения первоочередных расходов: публичных нормативных обязательств </w:t>
      </w:r>
      <w:r w:rsidRPr="00537FC0">
        <w:rPr>
          <w:b w:val="0"/>
          <w:sz w:val="24"/>
          <w:szCs w:val="24"/>
        </w:rPr>
        <w:t>сельского поселения</w:t>
      </w:r>
      <w:r w:rsidR="00E857E4" w:rsidRPr="00537FC0">
        <w:rPr>
          <w:b w:val="0"/>
          <w:sz w:val="24"/>
          <w:szCs w:val="24"/>
        </w:rPr>
        <w:t xml:space="preserve"> (с учетом нормативных правовых актов </w:t>
      </w:r>
      <w:r w:rsidRPr="00537FC0">
        <w:rPr>
          <w:b w:val="0"/>
          <w:sz w:val="24"/>
          <w:szCs w:val="24"/>
        </w:rPr>
        <w:t>сельского поселения</w:t>
      </w:r>
      <w:r w:rsidR="00E857E4" w:rsidRPr="00537FC0">
        <w:rPr>
          <w:b w:val="0"/>
          <w:sz w:val="24"/>
          <w:szCs w:val="24"/>
        </w:rPr>
        <w:t xml:space="preserve">, действующих на момент формирования </w:t>
      </w:r>
      <w:r w:rsidRPr="00537FC0">
        <w:rPr>
          <w:b w:val="0"/>
          <w:sz w:val="24"/>
          <w:szCs w:val="24"/>
        </w:rPr>
        <w:t>б</w:t>
      </w:r>
      <w:r w:rsidR="00E857E4" w:rsidRPr="00537FC0">
        <w:rPr>
          <w:b w:val="0"/>
          <w:sz w:val="24"/>
          <w:szCs w:val="24"/>
        </w:rPr>
        <w:t>юджета</w:t>
      </w:r>
      <w:r w:rsidRPr="00537FC0">
        <w:rPr>
          <w:b w:val="0"/>
          <w:sz w:val="24"/>
          <w:szCs w:val="24"/>
        </w:rPr>
        <w:t xml:space="preserve"> сельского поселения</w:t>
      </w:r>
      <w:r w:rsidR="00E857E4" w:rsidRPr="00537FC0">
        <w:rPr>
          <w:b w:val="0"/>
          <w:sz w:val="24"/>
          <w:szCs w:val="24"/>
        </w:rPr>
        <w:t>), выплату заработной платы с начислениями работникам орган</w:t>
      </w:r>
      <w:r w:rsidRPr="00537FC0">
        <w:rPr>
          <w:b w:val="0"/>
          <w:sz w:val="24"/>
          <w:szCs w:val="24"/>
        </w:rPr>
        <w:t>а</w:t>
      </w:r>
      <w:r w:rsidR="00E857E4" w:rsidRPr="00537FC0">
        <w:rPr>
          <w:b w:val="0"/>
          <w:sz w:val="24"/>
          <w:szCs w:val="24"/>
        </w:rPr>
        <w:t xml:space="preserve"> местного самоуправления</w:t>
      </w:r>
      <w:r w:rsidRPr="00537FC0">
        <w:rPr>
          <w:b w:val="0"/>
          <w:sz w:val="24"/>
          <w:szCs w:val="24"/>
        </w:rPr>
        <w:t xml:space="preserve"> финансируемых за счет местного </w:t>
      </w:r>
      <w:r w:rsidR="00E857E4" w:rsidRPr="00537FC0">
        <w:rPr>
          <w:b w:val="0"/>
          <w:sz w:val="24"/>
          <w:szCs w:val="24"/>
        </w:rPr>
        <w:t>бюджета, обеспечения выполнения функций по оказанию муниципальных услуг (выполнению работ) физическим и (или) юридическим лицам</w:t>
      </w:r>
      <w:r w:rsidRPr="00537FC0">
        <w:rPr>
          <w:b w:val="0"/>
          <w:sz w:val="24"/>
          <w:szCs w:val="24"/>
        </w:rPr>
        <w:t>,</w:t>
      </w:r>
      <w:r w:rsidR="00E857E4" w:rsidRPr="00537FC0">
        <w:rPr>
          <w:b w:val="0"/>
          <w:sz w:val="24"/>
          <w:szCs w:val="24"/>
        </w:rPr>
        <w:t xml:space="preserve"> а также расходов</w:t>
      </w:r>
      <w:proofErr w:type="gramEnd"/>
      <w:r w:rsidR="00E857E4" w:rsidRPr="00537FC0">
        <w:rPr>
          <w:b w:val="0"/>
          <w:sz w:val="24"/>
          <w:szCs w:val="24"/>
        </w:rPr>
        <w:t xml:space="preserve">, связанных с функционированием систем жизнеобеспечения населения </w:t>
      </w:r>
      <w:r w:rsidRPr="00537FC0">
        <w:rPr>
          <w:b w:val="0"/>
          <w:sz w:val="24"/>
          <w:szCs w:val="24"/>
        </w:rPr>
        <w:t>сельского поселения</w:t>
      </w:r>
      <w:r w:rsidR="00E857E4" w:rsidRPr="00537FC0">
        <w:rPr>
          <w:b w:val="0"/>
          <w:sz w:val="24"/>
          <w:szCs w:val="24"/>
        </w:rPr>
        <w:t>.</w:t>
      </w:r>
    </w:p>
    <w:p w:rsidR="00B4020C" w:rsidRPr="00537FC0" w:rsidRDefault="00B4020C" w:rsidP="00537FC0">
      <w:pPr>
        <w:pStyle w:val="23"/>
        <w:shd w:val="clear" w:color="auto" w:fill="auto"/>
        <w:spacing w:line="240" w:lineRule="auto"/>
        <w:rPr>
          <w:b w:val="0"/>
          <w:sz w:val="24"/>
          <w:szCs w:val="24"/>
        </w:rPr>
      </w:pPr>
    </w:p>
    <w:p w:rsidR="00936059" w:rsidRPr="00537FC0" w:rsidRDefault="00E857E4" w:rsidP="00537FC0">
      <w:pPr>
        <w:pStyle w:val="23"/>
        <w:shd w:val="clear" w:color="auto" w:fill="auto"/>
        <w:spacing w:line="240" w:lineRule="auto"/>
        <w:jc w:val="center"/>
        <w:rPr>
          <w:sz w:val="24"/>
          <w:szCs w:val="24"/>
        </w:rPr>
      </w:pPr>
      <w:r w:rsidRPr="00537FC0">
        <w:rPr>
          <w:sz w:val="24"/>
          <w:szCs w:val="24"/>
        </w:rPr>
        <w:t>I. Общие положения</w:t>
      </w:r>
    </w:p>
    <w:p w:rsidR="00B4020C" w:rsidRPr="00537FC0" w:rsidRDefault="00B4020C" w:rsidP="00537FC0">
      <w:pPr>
        <w:pStyle w:val="23"/>
        <w:shd w:val="clear" w:color="auto" w:fill="auto"/>
        <w:spacing w:line="240" w:lineRule="auto"/>
        <w:jc w:val="center"/>
        <w:rPr>
          <w:sz w:val="24"/>
          <w:szCs w:val="24"/>
        </w:rPr>
      </w:pPr>
    </w:p>
    <w:p w:rsidR="00936059" w:rsidRPr="00537FC0" w:rsidRDefault="00E857E4" w:rsidP="00537FC0">
      <w:pPr>
        <w:pStyle w:val="23"/>
        <w:numPr>
          <w:ilvl w:val="0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Настоящий Порядок и Методика планирования бюджетных ассигнований районного бюджета (далее - Порядок) разработаны в соответствии со статьей 174.2 Бюджетного кодекса Российской Федерации и определяют правила планирования бюджетных ассигнований бюджета </w:t>
      </w:r>
      <w:r w:rsidR="00C87FF7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C87FF7" w:rsidRPr="00537FC0">
        <w:rPr>
          <w:b w:val="0"/>
          <w:sz w:val="24"/>
          <w:szCs w:val="24"/>
        </w:rPr>
        <w:t xml:space="preserve"> муниципального района Ставропольский </w:t>
      </w:r>
      <w:r w:rsidRPr="00537FC0">
        <w:rPr>
          <w:b w:val="0"/>
          <w:sz w:val="24"/>
          <w:szCs w:val="24"/>
        </w:rPr>
        <w:t>на очередной финансовый год и плановый период (далее - бюджетные ассигнования).</w:t>
      </w:r>
    </w:p>
    <w:p w:rsidR="00936059" w:rsidRPr="00537FC0" w:rsidRDefault="00E857E4" w:rsidP="00537FC0">
      <w:pPr>
        <w:pStyle w:val="23"/>
        <w:numPr>
          <w:ilvl w:val="0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Для целей настоящего Порядка: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бюджетные ассигнования </w:t>
      </w:r>
      <w:r w:rsidR="00C87FF7" w:rsidRPr="00537FC0">
        <w:rPr>
          <w:b w:val="0"/>
          <w:sz w:val="24"/>
          <w:szCs w:val="24"/>
        </w:rPr>
        <w:t>г</w:t>
      </w:r>
      <w:r w:rsidRPr="00537FC0">
        <w:rPr>
          <w:b w:val="0"/>
          <w:sz w:val="24"/>
          <w:szCs w:val="24"/>
        </w:rPr>
        <w:t>руппируются в соответствии с видами бюджетных ассигнований согласно статье 69 Бюджетного кодекса Российской Федерации и рассчитываются с учетом положений статей 69.1, 70, 74.1, 78, 78.1, 79, 80 Бюджетного кодекса Российской Федерации;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под перечнем бюджетных ассигнований понимается формируемый </w:t>
      </w:r>
      <w:r w:rsidR="00C87FF7" w:rsidRPr="00537FC0">
        <w:rPr>
          <w:b w:val="0"/>
          <w:sz w:val="24"/>
          <w:szCs w:val="24"/>
        </w:rPr>
        <w:t xml:space="preserve">администрацией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C87FF7" w:rsidRPr="00537FC0">
        <w:rPr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Pr="00537FC0">
        <w:rPr>
          <w:b w:val="0"/>
          <w:sz w:val="24"/>
          <w:szCs w:val="24"/>
        </w:rPr>
        <w:t xml:space="preserve"> (далее - </w:t>
      </w:r>
      <w:r w:rsidR="00C87FF7" w:rsidRPr="00537FC0">
        <w:rPr>
          <w:b w:val="0"/>
          <w:sz w:val="24"/>
          <w:szCs w:val="24"/>
        </w:rPr>
        <w:t xml:space="preserve">администрацией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) на основе реестра расходных обязательств </w:t>
      </w:r>
      <w:r w:rsidR="00C87FF7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C87FF7" w:rsidRPr="00537FC0">
        <w:rPr>
          <w:b w:val="0"/>
          <w:sz w:val="24"/>
          <w:szCs w:val="24"/>
        </w:rPr>
        <w:t xml:space="preserve"> </w:t>
      </w:r>
      <w:r w:rsidRPr="00537FC0">
        <w:rPr>
          <w:b w:val="0"/>
          <w:sz w:val="24"/>
          <w:szCs w:val="24"/>
        </w:rPr>
        <w:t>перечень наименований бюджетных ассигнований на исполнение расходных обязательств, по которым возможно приведение непосредственного и (или) конечного результата использования бюджетного ассигнования;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под непосредственным результатом использования бюджетного ассигнования (непосредственным результатом деятельности </w:t>
      </w:r>
      <w:r w:rsidR="00E4662E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) понимается количественная характеристика оказанных для третьей стороны муниципальных услуг, выполненных муниципальных функций в процессе осуществления деятельности </w:t>
      </w:r>
      <w:r w:rsidR="00E4662E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, обусловленная объемом и структурой предусмотренных </w:t>
      </w:r>
      <w:r w:rsidR="00E4662E" w:rsidRPr="00537FC0">
        <w:rPr>
          <w:b w:val="0"/>
          <w:sz w:val="24"/>
          <w:szCs w:val="24"/>
        </w:rPr>
        <w:t xml:space="preserve">для 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 бюджетных ассигнований;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под конечным результатом деятельности </w:t>
      </w:r>
      <w:r w:rsidR="00E4662E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 xml:space="preserve">Пискалы </w:t>
      </w:r>
      <w:r w:rsidRPr="00537FC0">
        <w:rPr>
          <w:b w:val="0"/>
          <w:sz w:val="24"/>
          <w:szCs w:val="24"/>
        </w:rPr>
        <w:t xml:space="preserve">понимается целевое состояние (изменение состояния) уровня и качества жизни населения, социальной сферы, экономики, общественной безопасности, государственных институтов, степени реализации других общественно значимых интересов и потребностей в сфере ведения </w:t>
      </w:r>
      <w:r w:rsidR="00E4662E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, вызванное достижением непосредственных результатов </w:t>
      </w:r>
      <w:r w:rsidR="00E4662E" w:rsidRPr="00537FC0">
        <w:rPr>
          <w:b w:val="0"/>
          <w:sz w:val="24"/>
          <w:szCs w:val="24"/>
        </w:rPr>
        <w:t xml:space="preserve">её </w:t>
      </w:r>
      <w:r w:rsidRPr="00537FC0">
        <w:rPr>
          <w:b w:val="0"/>
          <w:sz w:val="24"/>
          <w:szCs w:val="24"/>
        </w:rPr>
        <w:t>деятельности;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под нормативным методом расчета бюджетного ассигнования понимается расчет объема бюджетного ассигнования на основе нормативов, утвержденных в соответствующих нормативных правовых актах;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под методом индексации расчета бюджетного ассигнования понимается расчет объема </w:t>
      </w:r>
      <w:r w:rsidRPr="00537FC0">
        <w:rPr>
          <w:b w:val="0"/>
          <w:sz w:val="24"/>
          <w:szCs w:val="24"/>
        </w:rPr>
        <w:lastRenderedPageBreak/>
        <w:t>бюджетного ассигнования путем индексации на уровень инфляции объема бюджетного ассигнования текущего финансового года, а также расчет бюджетного ассигнования на оплату коммунальных услуг путем индексации на рост тарифов на оплату коммунальных услуг объема бюджетного ассигнования текущего финансового года;</w:t>
      </w:r>
    </w:p>
    <w:p w:rsidR="00936059" w:rsidRPr="00537FC0" w:rsidRDefault="00E857E4" w:rsidP="00537FC0">
      <w:pPr>
        <w:pStyle w:val="23"/>
        <w:numPr>
          <w:ilvl w:val="1"/>
          <w:numId w:val="2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под плановым методом расчета бюджетного ассигнования понимается установление объема бюджетного ассигнования в соответствии с показателями, указанными в нормативном правовом акте (долгосрочной целевой программе, договоре, условиях займа) администрации </w:t>
      </w:r>
      <w:r w:rsidR="00754D24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;</w:t>
      </w:r>
    </w:p>
    <w:p w:rsidR="00936059" w:rsidRPr="00537FC0" w:rsidRDefault="00E4662E" w:rsidP="00537FC0">
      <w:pPr>
        <w:pStyle w:val="23"/>
        <w:shd w:val="clear" w:color="auto" w:fill="auto"/>
        <w:tabs>
          <w:tab w:val="right" w:pos="4632"/>
        </w:tabs>
        <w:spacing w:line="240" w:lineRule="auto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</w:t>
      </w:r>
      <w:r w:rsidRPr="00537FC0">
        <w:rPr>
          <w:sz w:val="24"/>
          <w:szCs w:val="24"/>
        </w:rPr>
        <w:t>2.8</w:t>
      </w:r>
      <w:r w:rsidR="00E857E4" w:rsidRPr="00537FC0">
        <w:rPr>
          <w:b w:val="0"/>
          <w:sz w:val="24"/>
          <w:szCs w:val="24"/>
        </w:rPr>
        <w:t xml:space="preserve"> под иным методом расчета бюджетного ассигнования понимается расчет объема бюджетного ассигнования методом, отличным от нормативного метода, метода </w:t>
      </w:r>
      <w:r w:rsidRPr="00537FC0">
        <w:rPr>
          <w:b w:val="0"/>
          <w:sz w:val="24"/>
          <w:szCs w:val="24"/>
        </w:rPr>
        <w:t>индексации и планового метода.</w:t>
      </w:r>
      <w:r w:rsidRPr="00537FC0">
        <w:rPr>
          <w:b w:val="0"/>
          <w:sz w:val="24"/>
          <w:szCs w:val="24"/>
        </w:rPr>
        <w:tab/>
      </w:r>
    </w:p>
    <w:p w:rsidR="00936059" w:rsidRPr="00537FC0" w:rsidRDefault="006F7C49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r w:rsidR="00E857E4" w:rsidRPr="00537FC0">
        <w:rPr>
          <w:b w:val="0"/>
          <w:sz w:val="24"/>
          <w:szCs w:val="24"/>
        </w:rPr>
        <w:t>Планирование бюджетных ассигнований осуществляется раздельно по действующим и принимаемым расходным обязательствам.</w:t>
      </w:r>
    </w:p>
    <w:p w:rsidR="00936059" w:rsidRPr="00537FC0" w:rsidRDefault="006F7C49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r w:rsidR="00E857E4" w:rsidRPr="00537FC0">
        <w:rPr>
          <w:b w:val="0"/>
          <w:sz w:val="24"/>
          <w:szCs w:val="24"/>
        </w:rPr>
        <w:t>Планирование бюджетных ассигнований на оказание муниципальных услуг физическим и юридическим лицам осуществляется с учетом муниципального задания на очередной финансовый год и плановый период, а также его выполнения в отчетном финансовом году и текущем финансовом году.</w:t>
      </w:r>
    </w:p>
    <w:p w:rsidR="006F7C49" w:rsidRPr="00537FC0" w:rsidRDefault="006F7C49" w:rsidP="00537FC0">
      <w:pPr>
        <w:pStyle w:val="23"/>
        <w:shd w:val="clear" w:color="auto" w:fill="auto"/>
        <w:spacing w:line="240" w:lineRule="auto"/>
        <w:jc w:val="center"/>
        <w:rPr>
          <w:b w:val="0"/>
          <w:sz w:val="24"/>
          <w:szCs w:val="24"/>
        </w:rPr>
      </w:pPr>
    </w:p>
    <w:p w:rsidR="00936059" w:rsidRPr="00537FC0" w:rsidRDefault="006F7C49" w:rsidP="00537FC0">
      <w:pPr>
        <w:pStyle w:val="23"/>
        <w:shd w:val="clear" w:color="auto" w:fill="auto"/>
        <w:spacing w:line="240" w:lineRule="auto"/>
        <w:jc w:val="center"/>
        <w:rPr>
          <w:sz w:val="24"/>
          <w:szCs w:val="24"/>
        </w:rPr>
      </w:pPr>
      <w:r w:rsidRPr="00537FC0">
        <w:rPr>
          <w:sz w:val="24"/>
          <w:szCs w:val="24"/>
          <w:lang w:val="en-US"/>
        </w:rPr>
        <w:t>II</w:t>
      </w:r>
      <w:r w:rsidRPr="00537FC0">
        <w:rPr>
          <w:sz w:val="24"/>
          <w:szCs w:val="24"/>
        </w:rPr>
        <w:t>.</w:t>
      </w:r>
      <w:r w:rsidR="00E857E4" w:rsidRPr="00537FC0">
        <w:rPr>
          <w:sz w:val="24"/>
          <w:szCs w:val="24"/>
        </w:rPr>
        <w:t xml:space="preserve"> Порядок планирования бюджетных ассигнований</w:t>
      </w:r>
    </w:p>
    <w:p w:rsidR="006F7C49" w:rsidRPr="00537FC0" w:rsidRDefault="006F7C49" w:rsidP="00537FC0">
      <w:pPr>
        <w:pStyle w:val="23"/>
        <w:shd w:val="clear" w:color="auto" w:fill="auto"/>
        <w:spacing w:line="240" w:lineRule="auto"/>
        <w:jc w:val="center"/>
        <w:rPr>
          <w:sz w:val="24"/>
          <w:szCs w:val="24"/>
        </w:rPr>
      </w:pPr>
    </w:p>
    <w:p w:rsidR="00936059" w:rsidRPr="00537FC0" w:rsidRDefault="00E857E4" w:rsidP="00537FC0">
      <w:pPr>
        <w:pStyle w:val="23"/>
        <w:numPr>
          <w:ilvl w:val="0"/>
          <w:numId w:val="3"/>
        </w:numPr>
        <w:shd w:val="clear" w:color="auto" w:fill="auto"/>
        <w:tabs>
          <w:tab w:val="left" w:pos="964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При планировании бюджетных ассигнований </w:t>
      </w:r>
      <w:r w:rsidR="006F7C49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6F7C49" w:rsidRPr="00537FC0">
        <w:rPr>
          <w:b w:val="0"/>
          <w:sz w:val="24"/>
          <w:szCs w:val="24"/>
        </w:rPr>
        <w:t xml:space="preserve"> </w:t>
      </w:r>
      <w:r w:rsidRPr="00537FC0">
        <w:rPr>
          <w:b w:val="0"/>
          <w:sz w:val="24"/>
          <w:szCs w:val="24"/>
        </w:rPr>
        <w:t>представля</w:t>
      </w:r>
      <w:r w:rsidR="006F7C49" w:rsidRPr="00537FC0">
        <w:rPr>
          <w:b w:val="0"/>
          <w:sz w:val="24"/>
          <w:szCs w:val="24"/>
        </w:rPr>
        <w:t>ет в Управление финансами</w:t>
      </w:r>
      <w:r w:rsidRPr="00537FC0">
        <w:rPr>
          <w:b w:val="0"/>
          <w:sz w:val="24"/>
          <w:szCs w:val="24"/>
        </w:rPr>
        <w:t xml:space="preserve"> администрации</w:t>
      </w:r>
      <w:r w:rsidR="006F7C49" w:rsidRPr="00537FC0">
        <w:rPr>
          <w:b w:val="0"/>
          <w:sz w:val="24"/>
          <w:szCs w:val="24"/>
        </w:rPr>
        <w:t xml:space="preserve"> муниципального района </w:t>
      </w:r>
      <w:proofErr w:type="gramStart"/>
      <w:r w:rsidR="006F7C49" w:rsidRPr="00537FC0">
        <w:rPr>
          <w:b w:val="0"/>
          <w:sz w:val="24"/>
          <w:szCs w:val="24"/>
        </w:rPr>
        <w:t>Ставропольский</w:t>
      </w:r>
      <w:proofErr w:type="gramEnd"/>
      <w:r w:rsidRPr="00537FC0">
        <w:rPr>
          <w:b w:val="0"/>
          <w:sz w:val="24"/>
          <w:szCs w:val="24"/>
        </w:rPr>
        <w:t>:</w:t>
      </w:r>
    </w:p>
    <w:p w:rsidR="00936059" w:rsidRPr="00537FC0" w:rsidRDefault="00E857E4" w:rsidP="00537FC0">
      <w:pPr>
        <w:pStyle w:val="23"/>
        <w:numPr>
          <w:ilvl w:val="1"/>
          <w:numId w:val="3"/>
        </w:numPr>
        <w:shd w:val="clear" w:color="auto" w:fill="auto"/>
        <w:tabs>
          <w:tab w:val="left" w:pos="997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до 20 июля текущего года:</w:t>
      </w:r>
    </w:p>
    <w:p w:rsidR="00936059" w:rsidRPr="00537FC0" w:rsidRDefault="00E857E4" w:rsidP="00537FC0">
      <w:pPr>
        <w:pStyle w:val="23"/>
        <w:numPr>
          <w:ilvl w:val="0"/>
          <w:numId w:val="4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перечень целей, задач и показателей деятельности </w:t>
      </w:r>
      <w:r w:rsidR="006F7C49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 по </w:t>
      </w:r>
      <w:r w:rsidR="006F7C49" w:rsidRPr="00537FC0">
        <w:rPr>
          <w:b w:val="0"/>
          <w:sz w:val="24"/>
          <w:szCs w:val="24"/>
        </w:rPr>
        <w:t xml:space="preserve">установленной </w:t>
      </w:r>
      <w:r w:rsidRPr="00537FC0">
        <w:rPr>
          <w:b w:val="0"/>
          <w:sz w:val="24"/>
          <w:szCs w:val="24"/>
        </w:rPr>
        <w:t>форме</w:t>
      </w:r>
      <w:r w:rsidR="006F7C49"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4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перечень бюджетных ассигнований по </w:t>
      </w:r>
      <w:r w:rsidR="006F7C49" w:rsidRPr="00537FC0">
        <w:rPr>
          <w:b w:val="0"/>
          <w:sz w:val="24"/>
          <w:szCs w:val="24"/>
        </w:rPr>
        <w:t xml:space="preserve">установленной </w:t>
      </w:r>
      <w:r w:rsidRPr="00537FC0">
        <w:rPr>
          <w:b w:val="0"/>
          <w:sz w:val="24"/>
          <w:szCs w:val="24"/>
        </w:rPr>
        <w:t>форме</w:t>
      </w:r>
      <w:r w:rsidR="006F7C49"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4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перечень муниципальных услуг (работ) по </w:t>
      </w:r>
      <w:r w:rsidR="006F7C49" w:rsidRPr="00537FC0">
        <w:rPr>
          <w:b w:val="0"/>
          <w:sz w:val="24"/>
          <w:szCs w:val="24"/>
        </w:rPr>
        <w:t xml:space="preserve">установленной </w:t>
      </w:r>
      <w:r w:rsidRPr="00537FC0">
        <w:rPr>
          <w:b w:val="0"/>
          <w:sz w:val="24"/>
          <w:szCs w:val="24"/>
        </w:rPr>
        <w:t>форме</w:t>
      </w:r>
      <w:r w:rsidR="006F7C49"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4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перечень утвержденных (планируемых к исполнению в предстоящем финансовом году) </w:t>
      </w:r>
      <w:r w:rsidR="006F7C49" w:rsidRPr="00537FC0">
        <w:rPr>
          <w:b w:val="0"/>
          <w:sz w:val="24"/>
          <w:szCs w:val="24"/>
        </w:rPr>
        <w:t xml:space="preserve">муниципальных целевых </w:t>
      </w:r>
      <w:r w:rsidRPr="00537FC0">
        <w:rPr>
          <w:b w:val="0"/>
          <w:sz w:val="24"/>
          <w:szCs w:val="24"/>
        </w:rPr>
        <w:t xml:space="preserve">программ (долгосрочных </w:t>
      </w:r>
      <w:r w:rsidR="006F7C49" w:rsidRPr="00537FC0">
        <w:rPr>
          <w:b w:val="0"/>
          <w:sz w:val="24"/>
          <w:szCs w:val="24"/>
        </w:rPr>
        <w:t>целевых программ и подпрограмм и</w:t>
      </w:r>
      <w:r w:rsidRPr="00537FC0">
        <w:rPr>
          <w:b w:val="0"/>
          <w:sz w:val="24"/>
          <w:szCs w:val="24"/>
        </w:rPr>
        <w:t xml:space="preserve"> мероприятий);</w:t>
      </w:r>
    </w:p>
    <w:p w:rsidR="00936059" w:rsidRPr="00537FC0" w:rsidRDefault="00E857E4" w:rsidP="00537FC0">
      <w:pPr>
        <w:pStyle w:val="23"/>
        <w:numPr>
          <w:ilvl w:val="0"/>
          <w:numId w:val="4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плановые реестры расходных обязательств на предстоящий финансовый год и плановый период в соответствии с действующей</w:t>
      </w:r>
      <w:r w:rsidR="006F7C49" w:rsidRPr="00537FC0">
        <w:rPr>
          <w:b w:val="0"/>
          <w:sz w:val="24"/>
          <w:szCs w:val="24"/>
        </w:rPr>
        <w:t xml:space="preserve"> (согласно Инструкции 65-Н)</w:t>
      </w:r>
      <w:r w:rsidRPr="00537FC0">
        <w:rPr>
          <w:b w:val="0"/>
          <w:sz w:val="24"/>
          <w:szCs w:val="24"/>
        </w:rPr>
        <w:t xml:space="preserve"> бюджетной классификацией Российской Федерации;</w:t>
      </w:r>
    </w:p>
    <w:p w:rsidR="00936059" w:rsidRPr="00537FC0" w:rsidRDefault="00E857E4" w:rsidP="00537FC0">
      <w:pPr>
        <w:pStyle w:val="23"/>
        <w:numPr>
          <w:ilvl w:val="1"/>
          <w:numId w:val="3"/>
        </w:numPr>
        <w:shd w:val="clear" w:color="auto" w:fill="auto"/>
        <w:tabs>
          <w:tab w:val="left" w:pos="1047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до 22 июля текущего года - предложения и материалы по распределению бюджетных ассигнований на предстоящий финансовый год и плановый период:</w:t>
      </w:r>
    </w:p>
    <w:p w:rsidR="006F7C49" w:rsidRPr="00537FC0" w:rsidRDefault="006F7C49" w:rsidP="00537FC0">
      <w:pPr>
        <w:pStyle w:val="60"/>
        <w:shd w:val="clear" w:color="auto" w:fill="auto"/>
        <w:spacing w:line="240" w:lineRule="auto"/>
        <w:ind w:firstLine="360"/>
        <w:jc w:val="center"/>
        <w:rPr>
          <w:b w:val="0"/>
          <w:sz w:val="24"/>
          <w:szCs w:val="24"/>
        </w:rPr>
      </w:pPr>
    </w:p>
    <w:p w:rsidR="00936059" w:rsidRPr="00537FC0" w:rsidRDefault="00E857E4" w:rsidP="00537FC0">
      <w:pPr>
        <w:pStyle w:val="60"/>
        <w:shd w:val="clear" w:color="auto" w:fill="auto"/>
        <w:spacing w:line="240" w:lineRule="auto"/>
        <w:ind w:firstLine="360"/>
        <w:jc w:val="center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по действующим расходным обязательствам: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</w:t>
      </w:r>
      <w:proofErr w:type="gramStart"/>
      <w:r w:rsidRPr="00537FC0">
        <w:rPr>
          <w:b w:val="0"/>
          <w:sz w:val="24"/>
          <w:szCs w:val="24"/>
        </w:rPr>
        <w:t xml:space="preserve">по текущим расходам и расходам капитального характера на содержание органов местного самоуправления и казенных учреждений </w:t>
      </w:r>
      <w:r w:rsidR="006F7C49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 (включая расходы на уплату налогов, в качестве объекта налогообложения по которым признается недвижимое и особо ценное движимое имущество), расходным обязательствам на меры социальной поддержки (за исключением публичных нормативных обязательств), на осуществление поддержки общественных организаций и по мероприятиям не программной деятельности по </w:t>
      </w:r>
      <w:r w:rsidR="006F7C49" w:rsidRPr="00537FC0">
        <w:rPr>
          <w:b w:val="0"/>
          <w:sz w:val="24"/>
          <w:szCs w:val="24"/>
        </w:rPr>
        <w:t>установленной</w:t>
      </w:r>
      <w:proofErr w:type="gramEnd"/>
      <w:r w:rsidR="006F7C49" w:rsidRPr="00537FC0">
        <w:rPr>
          <w:b w:val="0"/>
          <w:sz w:val="24"/>
          <w:szCs w:val="24"/>
        </w:rPr>
        <w:t xml:space="preserve"> </w:t>
      </w:r>
      <w:r w:rsidRPr="00537FC0">
        <w:rPr>
          <w:b w:val="0"/>
          <w:sz w:val="24"/>
          <w:szCs w:val="24"/>
        </w:rPr>
        <w:t>форме</w:t>
      </w:r>
      <w:r w:rsidR="006F7C49"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на обеспечение публичных нормативных обязательств в соответствии с законодательными и иными нормативными правовыми актами, в соответствии с которыми они установлены,</w:t>
      </w:r>
    </w:p>
    <w:p w:rsidR="00936059" w:rsidRPr="00537FC0" w:rsidRDefault="00DC0ACE" w:rsidP="00537FC0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на реализацию долгосрочных </w:t>
      </w:r>
      <w:r w:rsidR="00E857E4" w:rsidRPr="00537FC0">
        <w:rPr>
          <w:b w:val="0"/>
          <w:sz w:val="24"/>
          <w:szCs w:val="24"/>
        </w:rPr>
        <w:t xml:space="preserve">целевых программ по расходам органов местного самоуправления </w:t>
      </w:r>
      <w:r w:rsidRPr="00537FC0">
        <w:rPr>
          <w:b w:val="0"/>
          <w:sz w:val="24"/>
          <w:szCs w:val="24"/>
        </w:rPr>
        <w:t xml:space="preserve">сельского поселения </w:t>
      </w:r>
      <w:r w:rsidR="00E857E4" w:rsidRPr="00537FC0">
        <w:rPr>
          <w:b w:val="0"/>
          <w:sz w:val="24"/>
          <w:szCs w:val="24"/>
        </w:rPr>
        <w:t>и казенных учреждений;</w:t>
      </w:r>
    </w:p>
    <w:p w:rsidR="00936059" w:rsidRPr="00537FC0" w:rsidRDefault="006F7C49" w:rsidP="00537FC0">
      <w:pPr>
        <w:pStyle w:val="23"/>
        <w:shd w:val="clear" w:color="auto" w:fill="auto"/>
        <w:tabs>
          <w:tab w:val="left" w:pos="851"/>
        </w:tabs>
        <w:spacing w:line="240" w:lineRule="auto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</w:t>
      </w:r>
      <w:r w:rsidR="00E857E4" w:rsidRPr="00537FC0">
        <w:rPr>
          <w:b w:val="0"/>
          <w:sz w:val="24"/>
          <w:szCs w:val="24"/>
        </w:rPr>
        <w:t>•</w:t>
      </w:r>
      <w:r w:rsidR="00E857E4" w:rsidRPr="00537FC0">
        <w:rPr>
          <w:b w:val="0"/>
          <w:sz w:val="24"/>
          <w:szCs w:val="24"/>
        </w:rPr>
        <w:tab/>
        <w:t>предполагаемых объемов межбюджетных трансфертов;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на предоставление субсидий из </w:t>
      </w:r>
      <w:r w:rsidR="00DC0ACE" w:rsidRPr="00537FC0">
        <w:rPr>
          <w:b w:val="0"/>
          <w:sz w:val="24"/>
          <w:szCs w:val="24"/>
        </w:rPr>
        <w:t xml:space="preserve">вышестоящих уровней </w:t>
      </w:r>
      <w:r w:rsidRPr="00537FC0">
        <w:rPr>
          <w:b w:val="0"/>
          <w:sz w:val="24"/>
          <w:szCs w:val="24"/>
        </w:rPr>
        <w:t>бюджет</w:t>
      </w:r>
      <w:r w:rsidR="00DC0ACE" w:rsidRPr="00537FC0">
        <w:rPr>
          <w:b w:val="0"/>
          <w:sz w:val="24"/>
          <w:szCs w:val="24"/>
        </w:rPr>
        <w:t>ов</w:t>
      </w:r>
      <w:r w:rsidRPr="00537FC0">
        <w:rPr>
          <w:b w:val="0"/>
          <w:sz w:val="24"/>
          <w:szCs w:val="24"/>
        </w:rPr>
        <w:t xml:space="preserve"> на финансовое обеспечение выполнения муниципального задания </w:t>
      </w:r>
      <w:r w:rsidR="00DC0ACE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;</w:t>
      </w:r>
    </w:p>
    <w:p w:rsidR="00936059" w:rsidRPr="00537FC0" w:rsidRDefault="006F7C49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lastRenderedPageBreak/>
        <w:t xml:space="preserve">  </w:t>
      </w:r>
      <w:r w:rsidR="00E857E4" w:rsidRPr="00537FC0">
        <w:rPr>
          <w:b w:val="0"/>
          <w:sz w:val="24"/>
          <w:szCs w:val="24"/>
        </w:rPr>
        <w:t xml:space="preserve">на предоставление субсидий из </w:t>
      </w:r>
      <w:r w:rsidR="00DC0ACE" w:rsidRPr="00537FC0">
        <w:rPr>
          <w:b w:val="0"/>
          <w:sz w:val="24"/>
          <w:szCs w:val="24"/>
        </w:rPr>
        <w:t xml:space="preserve">вышестоящих уровней бюджетов </w:t>
      </w:r>
      <w:r w:rsidR="00E857E4" w:rsidRPr="00537FC0">
        <w:rPr>
          <w:b w:val="0"/>
          <w:sz w:val="24"/>
          <w:szCs w:val="24"/>
        </w:rPr>
        <w:t>на иные цели (за исключением бюджетных ассигнован</w:t>
      </w:r>
      <w:r w:rsidR="00DC0ACE" w:rsidRPr="00537FC0">
        <w:rPr>
          <w:b w:val="0"/>
          <w:sz w:val="24"/>
          <w:szCs w:val="24"/>
        </w:rPr>
        <w:t>ий на реализацию долгосрочных</w:t>
      </w:r>
      <w:r w:rsidR="00E857E4" w:rsidRPr="00537FC0">
        <w:rPr>
          <w:b w:val="0"/>
          <w:sz w:val="24"/>
          <w:szCs w:val="24"/>
        </w:rPr>
        <w:t xml:space="preserve"> целевых программ) и бюджетные инвестиции;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перечень объектов строительства, подлежащих финансированию из бюджета</w:t>
      </w:r>
      <w:r w:rsidR="00DC0ACE" w:rsidRPr="00537FC0">
        <w:rPr>
          <w:b w:val="0"/>
          <w:sz w:val="24"/>
          <w:szCs w:val="24"/>
        </w:rPr>
        <w:t xml:space="preserve">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DC0ACE" w:rsidRPr="00537FC0">
        <w:rPr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Pr="00537FC0">
        <w:rPr>
          <w:b w:val="0"/>
          <w:sz w:val="24"/>
          <w:szCs w:val="24"/>
        </w:rPr>
        <w:t xml:space="preserve"> с у</w:t>
      </w:r>
      <w:r w:rsidR="00DC0ACE" w:rsidRPr="00537FC0">
        <w:rPr>
          <w:b w:val="0"/>
          <w:sz w:val="24"/>
          <w:szCs w:val="24"/>
        </w:rPr>
        <w:t>четом стоимости согласно сметным</w:t>
      </w:r>
      <w:r w:rsidRPr="00537FC0">
        <w:rPr>
          <w:b w:val="0"/>
          <w:sz w:val="24"/>
          <w:szCs w:val="24"/>
        </w:rPr>
        <w:t xml:space="preserve"> расчет</w:t>
      </w:r>
      <w:r w:rsidR="00DC0ACE" w:rsidRPr="00537FC0">
        <w:rPr>
          <w:b w:val="0"/>
          <w:sz w:val="24"/>
          <w:szCs w:val="24"/>
        </w:rPr>
        <w:t>ам</w:t>
      </w:r>
      <w:r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план мероприятий по осуществлению расходов капитального характера по основной деятельности</w:t>
      </w:r>
      <w:r w:rsidR="00DC0ACE" w:rsidRPr="00537FC0">
        <w:rPr>
          <w:b w:val="0"/>
          <w:sz w:val="24"/>
          <w:szCs w:val="24"/>
        </w:rPr>
        <w:t xml:space="preserve"> 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DC0ACE" w:rsidRPr="00537FC0">
        <w:rPr>
          <w:b w:val="0"/>
          <w:sz w:val="24"/>
          <w:szCs w:val="24"/>
        </w:rPr>
        <w:t xml:space="preserve"> </w:t>
      </w:r>
      <w:r w:rsidRPr="00537FC0">
        <w:rPr>
          <w:b w:val="0"/>
          <w:sz w:val="24"/>
          <w:szCs w:val="24"/>
        </w:rPr>
        <w:t xml:space="preserve">на содержание </w:t>
      </w:r>
      <w:r w:rsidR="00DC0ACE" w:rsidRPr="00537FC0">
        <w:rPr>
          <w:b w:val="0"/>
          <w:sz w:val="24"/>
          <w:szCs w:val="24"/>
        </w:rPr>
        <w:t>органов местного самоуправления.</w:t>
      </w:r>
    </w:p>
    <w:p w:rsidR="00936059" w:rsidRPr="00537FC0" w:rsidRDefault="00DC0ACE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r w:rsidR="00E857E4" w:rsidRPr="00537FC0">
        <w:rPr>
          <w:b w:val="0"/>
          <w:sz w:val="24"/>
          <w:szCs w:val="24"/>
        </w:rPr>
        <w:t>Одновременно представляется перечень нормативных правовых актов, которыми определяются расходные обязательства по соответствующей отрасли.</w:t>
      </w:r>
    </w:p>
    <w:p w:rsidR="00936059" w:rsidRPr="00537FC0" w:rsidRDefault="00DC0ACE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r w:rsidR="00E857E4" w:rsidRPr="00537FC0">
        <w:rPr>
          <w:b w:val="0"/>
          <w:sz w:val="24"/>
          <w:szCs w:val="24"/>
        </w:rPr>
        <w:t>Отсутствие нормативной правовой базы, подтверждающей возникновение расходных обязательств, является основанием для исключения (непринятия к рассмотрению) бюджетных ассигнований из бюджета</w:t>
      </w:r>
      <w:r w:rsidRPr="00537FC0">
        <w:rPr>
          <w:b w:val="0"/>
          <w:sz w:val="24"/>
          <w:szCs w:val="24"/>
        </w:rPr>
        <w:t xml:space="preserve">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E857E4" w:rsidRPr="00537FC0">
        <w:rPr>
          <w:b w:val="0"/>
          <w:sz w:val="24"/>
          <w:szCs w:val="24"/>
        </w:rPr>
        <w:t xml:space="preserve"> на предстоящий финансовый год и плановый период.</w:t>
      </w:r>
    </w:p>
    <w:p w:rsidR="00DC0ACE" w:rsidRPr="00537FC0" w:rsidRDefault="00DC0ACE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</w:p>
    <w:p w:rsidR="00936059" w:rsidRPr="00537FC0" w:rsidRDefault="00E857E4" w:rsidP="00537FC0">
      <w:pPr>
        <w:pStyle w:val="60"/>
        <w:shd w:val="clear" w:color="auto" w:fill="auto"/>
        <w:spacing w:line="240" w:lineRule="auto"/>
        <w:ind w:firstLine="360"/>
        <w:jc w:val="center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по принимаемым расходным обязательствам</w:t>
      </w:r>
      <w:r w:rsidR="00DC0ACE" w:rsidRPr="00537FC0">
        <w:rPr>
          <w:b w:val="0"/>
          <w:sz w:val="24"/>
          <w:szCs w:val="24"/>
        </w:rPr>
        <w:t xml:space="preserve"> </w:t>
      </w:r>
      <w:r w:rsidRPr="00537FC0">
        <w:rPr>
          <w:b w:val="0"/>
          <w:sz w:val="24"/>
          <w:szCs w:val="24"/>
        </w:rPr>
        <w:t>- данные о суммах:</w:t>
      </w:r>
    </w:p>
    <w:p w:rsidR="00DC0ACE" w:rsidRPr="00537FC0" w:rsidRDefault="00DC0ACE" w:rsidP="00537FC0">
      <w:pPr>
        <w:pStyle w:val="60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на финансирование принимаемых расходных обязательств;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на финансирование принимаемых </w:t>
      </w:r>
      <w:r w:rsidR="00DC0ACE" w:rsidRPr="00537FC0">
        <w:rPr>
          <w:b w:val="0"/>
          <w:sz w:val="24"/>
          <w:szCs w:val="24"/>
        </w:rPr>
        <w:t>расходных обязательств по</w:t>
      </w:r>
      <w:r w:rsidRPr="00537FC0">
        <w:rPr>
          <w:b w:val="0"/>
          <w:sz w:val="24"/>
          <w:szCs w:val="24"/>
        </w:rPr>
        <w:t xml:space="preserve"> обеспечени</w:t>
      </w:r>
      <w:r w:rsidR="00DC0ACE" w:rsidRPr="00537FC0">
        <w:rPr>
          <w:b w:val="0"/>
          <w:sz w:val="24"/>
          <w:szCs w:val="24"/>
        </w:rPr>
        <w:t>ю</w:t>
      </w:r>
      <w:r w:rsidRPr="00537FC0">
        <w:rPr>
          <w:b w:val="0"/>
          <w:sz w:val="24"/>
          <w:szCs w:val="24"/>
        </w:rPr>
        <w:t xml:space="preserve"> публичных нормативных обязательств в соответствии с законодательными и иными нормативными правовыми актами </w:t>
      </w:r>
      <w:r w:rsidR="00DC0ACE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на финансирование принимаемых расходных обязательств в части межбюджетных трансфертов;</w:t>
      </w:r>
    </w:p>
    <w:p w:rsidR="00936059" w:rsidRPr="00537FC0" w:rsidRDefault="00DC0ACE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proofErr w:type="gramStart"/>
      <w:r w:rsidR="00E857E4" w:rsidRPr="00537FC0">
        <w:rPr>
          <w:b w:val="0"/>
          <w:sz w:val="24"/>
          <w:szCs w:val="24"/>
        </w:rPr>
        <w:t>Одновременно представляются проекты нормативных правовых актов</w:t>
      </w:r>
      <w:r w:rsidRPr="00537FC0">
        <w:rPr>
          <w:b w:val="0"/>
          <w:sz w:val="24"/>
          <w:szCs w:val="24"/>
        </w:rPr>
        <w:t xml:space="preserve">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E857E4" w:rsidRPr="00537FC0">
        <w:rPr>
          <w:b w:val="0"/>
          <w:sz w:val="24"/>
          <w:szCs w:val="24"/>
        </w:rPr>
        <w:t>, договоров, соглашений, предлагаемых (планируемых) к принятию или изменению в предстоящем финансовом году или, в случае их отсутствия, концепции (проекты концепций) указанных актов и (или) копии решений, на основании которых планируется разработка указанных актов, а также пояснительные записки с обоснованием для принятия расходных обязательств.</w:t>
      </w:r>
      <w:proofErr w:type="gramEnd"/>
    </w:p>
    <w:p w:rsidR="00A71AF9" w:rsidRPr="00537FC0" w:rsidRDefault="00A71AF9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</w:p>
    <w:p w:rsidR="00936059" w:rsidRPr="00537FC0" w:rsidRDefault="00A71AF9" w:rsidP="00537FC0">
      <w:pPr>
        <w:pStyle w:val="60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       </w:t>
      </w:r>
      <w:r w:rsidR="00E857E4" w:rsidRPr="00537FC0">
        <w:rPr>
          <w:b w:val="0"/>
          <w:sz w:val="24"/>
          <w:szCs w:val="24"/>
        </w:rPr>
        <w:t>в целях определения общего объема бюджетных ассигнований: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сведения об общем объеме бюджетных ассигнований на предстоящий финансовый год и плановый период.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перечень принимаемых расходных обязательств на предстоящий финансовый год и плановый период.</w:t>
      </w:r>
    </w:p>
    <w:p w:rsidR="00936059" w:rsidRPr="00537FC0" w:rsidRDefault="00E857E4" w:rsidP="00537FC0">
      <w:pPr>
        <w:pStyle w:val="23"/>
        <w:numPr>
          <w:ilvl w:val="0"/>
          <w:numId w:val="5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сведения об общем объеме бюджетных ассигнований на реализацию муниципальных программ района на предстоящий финансовый год и плановый период.</w:t>
      </w:r>
    </w:p>
    <w:p w:rsidR="00936059" w:rsidRPr="00537FC0" w:rsidRDefault="00607A7F" w:rsidP="00537FC0">
      <w:pPr>
        <w:pStyle w:val="23"/>
        <w:numPr>
          <w:ilvl w:val="0"/>
          <w:numId w:val="3"/>
        </w:numPr>
        <w:shd w:val="clear" w:color="auto" w:fill="auto"/>
        <w:tabs>
          <w:tab w:val="left" w:pos="937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Администрация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E857E4" w:rsidRPr="00537FC0">
        <w:rPr>
          <w:b w:val="0"/>
          <w:sz w:val="24"/>
          <w:szCs w:val="24"/>
        </w:rPr>
        <w:t xml:space="preserve"> при представлении в Управление финансами администрации муниципального района Ставропольский предложений по распределению бюджетных ассигнований на предстоящий финансовый год и плановый период:</w:t>
      </w:r>
    </w:p>
    <w:p w:rsidR="00936059" w:rsidRPr="00537FC0" w:rsidRDefault="00607A7F" w:rsidP="00537FC0">
      <w:pPr>
        <w:pStyle w:val="23"/>
        <w:numPr>
          <w:ilvl w:val="0"/>
          <w:numId w:val="6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</w:t>
      </w:r>
      <w:r w:rsidR="00E857E4" w:rsidRPr="00537FC0">
        <w:rPr>
          <w:b w:val="0"/>
          <w:sz w:val="24"/>
          <w:szCs w:val="24"/>
        </w:rPr>
        <w:t xml:space="preserve"> осуществля</w:t>
      </w:r>
      <w:r w:rsidRPr="00537FC0">
        <w:rPr>
          <w:b w:val="0"/>
          <w:sz w:val="24"/>
          <w:szCs w:val="24"/>
        </w:rPr>
        <w:t>е</w:t>
      </w:r>
      <w:r w:rsidR="00E857E4" w:rsidRPr="00537FC0">
        <w:rPr>
          <w:b w:val="0"/>
          <w:sz w:val="24"/>
          <w:szCs w:val="24"/>
        </w:rPr>
        <w:t>т планирование бюджетных ассигнований на исполнение расходных обязательств и учитыва</w:t>
      </w:r>
      <w:r w:rsidRPr="00537FC0">
        <w:rPr>
          <w:b w:val="0"/>
          <w:sz w:val="24"/>
          <w:szCs w:val="24"/>
        </w:rPr>
        <w:t xml:space="preserve">ет отраслевые </w:t>
      </w:r>
      <w:r w:rsidR="00E857E4" w:rsidRPr="00537FC0">
        <w:rPr>
          <w:b w:val="0"/>
          <w:sz w:val="24"/>
          <w:szCs w:val="24"/>
        </w:rPr>
        <w:t>особенности планирования б</w:t>
      </w:r>
      <w:r w:rsidRPr="00537FC0">
        <w:rPr>
          <w:b w:val="0"/>
          <w:sz w:val="24"/>
          <w:szCs w:val="24"/>
        </w:rPr>
        <w:t xml:space="preserve">юджетных ассигнований </w:t>
      </w:r>
      <w:r w:rsidR="00E857E4" w:rsidRPr="00537FC0">
        <w:rPr>
          <w:b w:val="0"/>
          <w:sz w:val="24"/>
          <w:szCs w:val="24"/>
        </w:rPr>
        <w:t>бюджета</w:t>
      </w:r>
      <w:r w:rsidRPr="00537FC0">
        <w:rPr>
          <w:b w:val="0"/>
          <w:sz w:val="24"/>
          <w:szCs w:val="24"/>
        </w:rPr>
        <w:t xml:space="preserve">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E857E4" w:rsidRPr="00537FC0">
        <w:rPr>
          <w:b w:val="0"/>
          <w:sz w:val="24"/>
          <w:szCs w:val="24"/>
        </w:rPr>
        <w:t xml:space="preserve"> на предстоящий финансовый год и плановый период в соответствии с Методикой планирования бюджетных ассигнований (раздел III настоящего Порядка);</w:t>
      </w:r>
    </w:p>
    <w:p w:rsidR="00936059" w:rsidRPr="00537FC0" w:rsidRDefault="00E857E4" w:rsidP="00537FC0">
      <w:pPr>
        <w:pStyle w:val="23"/>
        <w:numPr>
          <w:ilvl w:val="0"/>
          <w:numId w:val="6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за основу для формирования Объемов расходов на предстоящие три финансовых года принимают показатели </w:t>
      </w:r>
      <w:r w:rsidR="004D304C" w:rsidRPr="00537FC0">
        <w:rPr>
          <w:b w:val="0"/>
          <w:sz w:val="24"/>
          <w:szCs w:val="24"/>
        </w:rPr>
        <w:t>б</w:t>
      </w:r>
      <w:r w:rsidRPr="00537FC0">
        <w:rPr>
          <w:b w:val="0"/>
          <w:sz w:val="24"/>
          <w:szCs w:val="24"/>
        </w:rPr>
        <w:t>юджета</w:t>
      </w:r>
      <w:r w:rsidR="004D304C" w:rsidRPr="00537FC0">
        <w:rPr>
          <w:b w:val="0"/>
          <w:sz w:val="24"/>
          <w:szCs w:val="24"/>
        </w:rPr>
        <w:t xml:space="preserve">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4D304C" w:rsidRPr="00537FC0">
        <w:rPr>
          <w:b w:val="0"/>
          <w:sz w:val="24"/>
          <w:szCs w:val="24"/>
        </w:rPr>
        <w:t xml:space="preserve"> на</w:t>
      </w:r>
      <w:r w:rsidRPr="00537FC0">
        <w:rPr>
          <w:b w:val="0"/>
          <w:sz w:val="24"/>
          <w:szCs w:val="24"/>
        </w:rPr>
        <w:t xml:space="preserve"> текущий финансовый год, которые уточняются по следующим основаниям:</w:t>
      </w: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а) корректировка в сторону уменьшения расходов, производимых в соответствии с разовыми решениями о финансировании из бюджета</w:t>
      </w:r>
      <w:r w:rsidR="004D304C" w:rsidRPr="00537FC0">
        <w:rPr>
          <w:b w:val="0"/>
          <w:sz w:val="24"/>
          <w:szCs w:val="24"/>
        </w:rPr>
        <w:t xml:space="preserve">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 или расходов по реализации решений, срок действия которых ограничен плановым периодом;</w:t>
      </w: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б) плановый фонд оплаты труда с отчислениями в государственные внебюджетные фонды на предстоящие три финансовых года не индексируется и рассчитывается в условиях, действующих </w:t>
      </w:r>
      <w:r w:rsidRPr="00537FC0">
        <w:rPr>
          <w:b w:val="0"/>
          <w:sz w:val="24"/>
          <w:szCs w:val="24"/>
        </w:rPr>
        <w:lastRenderedPageBreak/>
        <w:t>в текущем году с учетом проводимых мероприятий по оптимизации численности работающих.</w:t>
      </w: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в) прогнозирование расходов на приобретение услуг осуществляется с учетом индексов инфляции </w:t>
      </w:r>
      <w:proofErr w:type="gramStart"/>
      <w:r w:rsidRPr="00537FC0">
        <w:rPr>
          <w:b w:val="0"/>
          <w:sz w:val="24"/>
          <w:szCs w:val="24"/>
        </w:rPr>
        <w:t>согласно прогноза</w:t>
      </w:r>
      <w:proofErr w:type="gramEnd"/>
      <w:r w:rsidRPr="00537FC0">
        <w:rPr>
          <w:b w:val="0"/>
          <w:sz w:val="24"/>
          <w:szCs w:val="24"/>
        </w:rPr>
        <w:t xml:space="preserve"> социально-экономического развития </w:t>
      </w:r>
      <w:r w:rsidR="004D304C" w:rsidRPr="00537FC0">
        <w:rPr>
          <w:b w:val="0"/>
          <w:sz w:val="24"/>
          <w:szCs w:val="24"/>
        </w:rPr>
        <w:t>сельского поселения</w:t>
      </w:r>
      <w:r w:rsidRPr="00537FC0">
        <w:rPr>
          <w:b w:val="0"/>
          <w:sz w:val="24"/>
          <w:szCs w:val="24"/>
        </w:rPr>
        <w:t>.</w:t>
      </w: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г) определение расходов на оплату коммунальных услуг осуществляется исходя из роста тарифов, представленных </w:t>
      </w:r>
      <w:r w:rsidR="00571F80" w:rsidRPr="00537FC0">
        <w:rPr>
          <w:b w:val="0"/>
          <w:sz w:val="24"/>
          <w:szCs w:val="24"/>
        </w:rPr>
        <w:t>Региональной энергетической комиссией</w:t>
      </w:r>
      <w:r w:rsidR="003D5146" w:rsidRPr="00537FC0">
        <w:rPr>
          <w:b w:val="0"/>
          <w:sz w:val="24"/>
          <w:szCs w:val="24"/>
        </w:rPr>
        <w:t>.</w:t>
      </w:r>
    </w:p>
    <w:p w:rsidR="00936059" w:rsidRPr="00537FC0" w:rsidRDefault="00E857E4" w:rsidP="00537FC0">
      <w:pPr>
        <w:pStyle w:val="23"/>
        <w:numPr>
          <w:ilvl w:val="0"/>
          <w:numId w:val="3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Управление финансами администрации муниципального района Ставропольский в срок до 1 октября текущего года направляет </w:t>
      </w:r>
      <w:r w:rsidR="003D5146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 xml:space="preserve">Пискалы </w:t>
      </w:r>
      <w:r w:rsidRPr="00537FC0">
        <w:rPr>
          <w:b w:val="0"/>
          <w:sz w:val="24"/>
          <w:szCs w:val="24"/>
        </w:rPr>
        <w:t>предельные объемы бюджетных ассигнований из районного бюджета на предстоящий финансовый год и плановый период.</w:t>
      </w:r>
    </w:p>
    <w:p w:rsidR="00936059" w:rsidRPr="00537FC0" w:rsidRDefault="00E857E4" w:rsidP="00537FC0">
      <w:pPr>
        <w:pStyle w:val="23"/>
        <w:numPr>
          <w:ilvl w:val="0"/>
          <w:numId w:val="7"/>
        </w:numPr>
        <w:shd w:val="clear" w:color="auto" w:fill="auto"/>
        <w:spacing w:line="240" w:lineRule="auto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В двухнедельный срок после получения предельных объемов бюджетных ассигнований </w:t>
      </w:r>
      <w:r w:rsidR="003D5146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 xml:space="preserve"> представля</w:t>
      </w:r>
      <w:r w:rsidR="003D5146" w:rsidRPr="00537FC0">
        <w:rPr>
          <w:b w:val="0"/>
          <w:sz w:val="24"/>
          <w:szCs w:val="24"/>
        </w:rPr>
        <w:t>е</w:t>
      </w:r>
      <w:r w:rsidRPr="00537FC0">
        <w:rPr>
          <w:b w:val="0"/>
          <w:sz w:val="24"/>
          <w:szCs w:val="24"/>
        </w:rPr>
        <w:t xml:space="preserve">т в </w:t>
      </w:r>
      <w:r w:rsidR="003D5146" w:rsidRPr="00537FC0">
        <w:rPr>
          <w:b w:val="0"/>
          <w:sz w:val="24"/>
          <w:szCs w:val="24"/>
        </w:rPr>
        <w:t>У</w:t>
      </w:r>
      <w:r w:rsidRPr="00537FC0">
        <w:rPr>
          <w:b w:val="0"/>
          <w:sz w:val="24"/>
          <w:szCs w:val="24"/>
        </w:rPr>
        <w:t>правление финанс</w:t>
      </w:r>
      <w:r w:rsidR="003D5146" w:rsidRPr="00537FC0">
        <w:rPr>
          <w:b w:val="0"/>
          <w:sz w:val="24"/>
          <w:szCs w:val="24"/>
        </w:rPr>
        <w:t>ами</w:t>
      </w:r>
      <w:r w:rsidRPr="00537FC0">
        <w:rPr>
          <w:b w:val="0"/>
          <w:sz w:val="24"/>
          <w:szCs w:val="24"/>
        </w:rPr>
        <w:t xml:space="preserve"> предложения по распределению предельных объемов бюджетных ассигнований по</w:t>
      </w:r>
      <w:r w:rsidR="003D5146" w:rsidRPr="00537FC0">
        <w:rPr>
          <w:b w:val="0"/>
          <w:sz w:val="24"/>
          <w:szCs w:val="24"/>
        </w:rPr>
        <w:t xml:space="preserve"> установленным формам.</w:t>
      </w:r>
    </w:p>
    <w:p w:rsidR="003D5146" w:rsidRPr="00537FC0" w:rsidRDefault="003D5146" w:rsidP="00537FC0">
      <w:pPr>
        <w:pStyle w:val="23"/>
        <w:shd w:val="clear" w:color="auto" w:fill="auto"/>
        <w:spacing w:line="240" w:lineRule="auto"/>
        <w:rPr>
          <w:b w:val="0"/>
          <w:sz w:val="24"/>
          <w:szCs w:val="24"/>
        </w:rPr>
      </w:pPr>
    </w:p>
    <w:p w:rsidR="003D5146" w:rsidRPr="00537FC0" w:rsidRDefault="00E857E4" w:rsidP="00537FC0">
      <w:pPr>
        <w:pStyle w:val="23"/>
        <w:numPr>
          <w:ilvl w:val="0"/>
          <w:numId w:val="8"/>
        </w:numPr>
        <w:shd w:val="clear" w:color="auto" w:fill="auto"/>
        <w:tabs>
          <w:tab w:val="left" w:pos="1498"/>
        </w:tabs>
        <w:spacing w:line="240" w:lineRule="auto"/>
        <w:jc w:val="center"/>
        <w:rPr>
          <w:sz w:val="24"/>
          <w:szCs w:val="24"/>
        </w:rPr>
      </w:pPr>
      <w:r w:rsidRPr="00537FC0">
        <w:rPr>
          <w:sz w:val="24"/>
          <w:szCs w:val="24"/>
        </w:rPr>
        <w:t xml:space="preserve">Методика планирования бюджетных ассигнований </w:t>
      </w:r>
      <w:proofErr w:type="gramStart"/>
      <w:r w:rsidRPr="00537FC0">
        <w:rPr>
          <w:sz w:val="24"/>
          <w:szCs w:val="24"/>
        </w:rPr>
        <w:t>на</w:t>
      </w:r>
      <w:proofErr w:type="gramEnd"/>
      <w:r w:rsidRPr="00537FC0">
        <w:rPr>
          <w:sz w:val="24"/>
          <w:szCs w:val="24"/>
        </w:rPr>
        <w:t xml:space="preserve"> </w:t>
      </w:r>
    </w:p>
    <w:p w:rsidR="00936059" w:rsidRPr="00537FC0" w:rsidRDefault="003D5146" w:rsidP="00537FC0">
      <w:pPr>
        <w:pStyle w:val="23"/>
        <w:shd w:val="clear" w:color="auto" w:fill="auto"/>
        <w:tabs>
          <w:tab w:val="left" w:pos="1498"/>
        </w:tabs>
        <w:spacing w:line="240" w:lineRule="auto"/>
        <w:jc w:val="center"/>
        <w:rPr>
          <w:sz w:val="24"/>
          <w:szCs w:val="24"/>
        </w:rPr>
      </w:pPr>
      <w:r w:rsidRPr="00537FC0">
        <w:rPr>
          <w:sz w:val="24"/>
          <w:szCs w:val="24"/>
        </w:rPr>
        <w:t xml:space="preserve">               </w:t>
      </w:r>
      <w:r w:rsidR="00E857E4" w:rsidRPr="00537FC0">
        <w:rPr>
          <w:sz w:val="24"/>
          <w:szCs w:val="24"/>
        </w:rPr>
        <w:t>исполнение расходных</w:t>
      </w:r>
      <w:r w:rsidRPr="00537FC0">
        <w:rPr>
          <w:sz w:val="24"/>
          <w:szCs w:val="24"/>
        </w:rPr>
        <w:t xml:space="preserve"> </w:t>
      </w:r>
      <w:r w:rsidR="00E857E4" w:rsidRPr="00537FC0">
        <w:rPr>
          <w:sz w:val="24"/>
          <w:szCs w:val="24"/>
        </w:rPr>
        <w:t>обязательств</w:t>
      </w:r>
      <w:r w:rsidRPr="00537FC0">
        <w:rPr>
          <w:sz w:val="24"/>
          <w:szCs w:val="24"/>
        </w:rPr>
        <w:t>.</w:t>
      </w: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При планировании бюджетных ассигнований </w:t>
      </w:r>
      <w:r w:rsidR="00FC3C71" w:rsidRPr="00537FC0">
        <w:rPr>
          <w:b w:val="0"/>
          <w:sz w:val="24"/>
          <w:szCs w:val="24"/>
        </w:rPr>
        <w:t xml:space="preserve">администрации сельского поселения </w:t>
      </w:r>
      <w:r w:rsidR="00636759" w:rsidRPr="00537FC0">
        <w:rPr>
          <w:b w:val="0"/>
          <w:sz w:val="24"/>
          <w:szCs w:val="24"/>
        </w:rPr>
        <w:t xml:space="preserve">Пискалы </w:t>
      </w:r>
      <w:r w:rsidRPr="00537FC0">
        <w:rPr>
          <w:b w:val="0"/>
          <w:sz w:val="24"/>
          <w:szCs w:val="24"/>
        </w:rPr>
        <w:t>используют следующие методы:</w:t>
      </w:r>
    </w:p>
    <w:p w:rsidR="00936059" w:rsidRPr="00537FC0" w:rsidRDefault="00E857E4" w:rsidP="00537FC0">
      <w:pPr>
        <w:pStyle w:val="23"/>
        <w:numPr>
          <w:ilvl w:val="0"/>
          <w:numId w:val="9"/>
        </w:numPr>
        <w:shd w:val="clear" w:color="auto" w:fill="auto"/>
        <w:tabs>
          <w:tab w:val="left" w:pos="914"/>
        </w:tabs>
        <w:spacing w:line="240" w:lineRule="auto"/>
        <w:ind w:firstLine="360"/>
        <w:rPr>
          <w:b w:val="0"/>
          <w:sz w:val="24"/>
          <w:szCs w:val="24"/>
        </w:rPr>
      </w:pPr>
      <w:proofErr w:type="gramStart"/>
      <w:r w:rsidRPr="00537FC0">
        <w:rPr>
          <w:b w:val="0"/>
          <w:sz w:val="24"/>
          <w:szCs w:val="24"/>
        </w:rPr>
        <w:t>Объемы бюджетных ассигнований на оплату поставок товаров, выполнение работ, оказание услуг для муниципальных нужд (статья 70 Бюджетного кодекса Российской Федерации), а также объемы бюджетных ассигнований на закупку товаров, работ и услуг для муниципальных нужд в целях оказания муниципальных услуг (выполнения работ) физическим и юридическим лицам (статья 69.1 Бюджетного кодекса Российской Федерации) рассчитываются методом индексации на уровень инфляции.</w:t>
      </w:r>
      <w:proofErr w:type="gramEnd"/>
    </w:p>
    <w:p w:rsidR="00936059" w:rsidRPr="00537FC0" w:rsidRDefault="00571F80" w:rsidP="00537FC0">
      <w:pPr>
        <w:pStyle w:val="23"/>
        <w:shd w:val="clear" w:color="auto" w:fill="auto"/>
        <w:spacing w:line="240" w:lineRule="auto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</w:t>
      </w:r>
      <w:r w:rsidR="00063707" w:rsidRPr="00537FC0">
        <w:rPr>
          <w:b w:val="0"/>
          <w:sz w:val="24"/>
          <w:szCs w:val="24"/>
        </w:rPr>
        <w:t xml:space="preserve"> </w:t>
      </w:r>
      <w:r w:rsidRPr="00537FC0">
        <w:rPr>
          <w:sz w:val="24"/>
          <w:szCs w:val="24"/>
        </w:rPr>
        <w:t>2.</w:t>
      </w:r>
      <w:r w:rsidR="00063707" w:rsidRPr="00537FC0">
        <w:rPr>
          <w:b w:val="0"/>
          <w:sz w:val="24"/>
          <w:szCs w:val="24"/>
        </w:rPr>
        <w:t xml:space="preserve">   </w:t>
      </w:r>
      <w:r w:rsidR="00E857E4" w:rsidRPr="00537FC0">
        <w:rPr>
          <w:b w:val="0"/>
          <w:sz w:val="24"/>
          <w:szCs w:val="24"/>
        </w:rPr>
        <w:t>Объем бюджетных ассигнований на оплату коммунальных услуг рассчитывается методом индексации с учетом роста тарифов на оплату коммунальных услуг, прогнозируемых Региональной энергетической комиссией.</w:t>
      </w:r>
    </w:p>
    <w:p w:rsidR="00936059" w:rsidRPr="00537FC0" w:rsidRDefault="00571F80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</w:t>
      </w:r>
      <w:r w:rsidR="00E857E4" w:rsidRPr="00537FC0">
        <w:rPr>
          <w:b w:val="0"/>
          <w:sz w:val="24"/>
          <w:szCs w:val="24"/>
        </w:rPr>
        <w:t>Бюджетные ассигнования на реализацию долгосрочных контрактов на выполнение работ (оказание услуг) с длительным производственным циклом рассчитываются плановым методом и указываются в соответствии с указанными долгосрочными контрактами.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tabs>
          <w:tab w:val="left" w:pos="914"/>
        </w:tabs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Объемы бюджетных ассигнований на уплату налогов, сборов и иных обязательных платежей в бюджетную систему Российской Федерации (статья 70 Бюджетного кодекса Российской Федерации) рассчитываются отдельно по видам налогов, сборов и иных обязательных платежей, исходя из прогнозируемого объема налоговой базы и значения налоговой ставки.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Объемы бюджетных ассигнований на реализацию утвержденных</w:t>
      </w:r>
      <w:r w:rsidR="00B85656" w:rsidRPr="00537FC0">
        <w:rPr>
          <w:b w:val="0"/>
          <w:sz w:val="24"/>
          <w:szCs w:val="24"/>
        </w:rPr>
        <w:t xml:space="preserve"> долгосрочных целевых программ</w:t>
      </w:r>
      <w:r w:rsidRPr="00537FC0">
        <w:rPr>
          <w:b w:val="0"/>
          <w:sz w:val="24"/>
          <w:szCs w:val="24"/>
        </w:rPr>
        <w:t>, а также инвестиционных проектов рассчитываются плановым методом и их наименования указываются в соответствии с паспортами соответствующих программ и проектов.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Объемы бюджетных ассигнований на реализацию муниципальных программ района рассчитываются плановым методом и их наименования указываются в соответствии с паспортами (проектами паспортов) соответствующих программ.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Объемы бюджетных ассигнований на исполнение обязательств по предоставл</w:t>
      </w:r>
      <w:r w:rsidR="00E83215" w:rsidRPr="00537FC0">
        <w:rPr>
          <w:b w:val="0"/>
          <w:sz w:val="24"/>
          <w:szCs w:val="24"/>
        </w:rPr>
        <w:t>ению субсидий юридическим лицам</w:t>
      </w:r>
      <w:r w:rsidRPr="00537FC0">
        <w:rPr>
          <w:b w:val="0"/>
          <w:sz w:val="24"/>
          <w:szCs w:val="24"/>
        </w:rPr>
        <w:t>, индивидуальным предпринимателям, физическим лицам - производителям товаров, работ, услуг (статья 78 Бюджетного</w:t>
      </w:r>
      <w:r w:rsidR="00E83215" w:rsidRPr="00537FC0">
        <w:rPr>
          <w:b w:val="0"/>
          <w:sz w:val="24"/>
          <w:szCs w:val="24"/>
        </w:rPr>
        <w:t xml:space="preserve"> кодекса Российской Федерации)</w:t>
      </w:r>
      <w:r w:rsidRPr="00537FC0">
        <w:rPr>
          <w:b w:val="0"/>
          <w:sz w:val="24"/>
          <w:szCs w:val="24"/>
        </w:rPr>
        <w:t xml:space="preserve"> рассчитываются плановым методом в соответствии </w:t>
      </w:r>
      <w:r w:rsidR="00E83215" w:rsidRPr="00537FC0">
        <w:rPr>
          <w:b w:val="0"/>
          <w:sz w:val="24"/>
          <w:szCs w:val="24"/>
        </w:rPr>
        <w:t xml:space="preserve">с нормативными правовыми актами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, устанавливающими порядок определения объема и предоставления указанных субсидий, и методом индексации.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Объемы бюджетных ассигнований на предоставление бюджетных инвестиций юридическим лицам, не являющимся муниципальными учреждениями и унитарными предприятиями (статья 80 Бюджетного кодекса Российской Федерации), рассчитываются плановым методом в соответствии с нормативными правовыми актами </w:t>
      </w:r>
      <w:r w:rsidR="00FF2752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, на основании которых планируется предоставление указанных инвестиций.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Объемы бюджетных ассигнований на осуществление бюджетных инвестиций в объекты </w:t>
      </w:r>
      <w:r w:rsidRPr="00537FC0">
        <w:rPr>
          <w:b w:val="0"/>
          <w:sz w:val="24"/>
          <w:szCs w:val="24"/>
        </w:rPr>
        <w:lastRenderedPageBreak/>
        <w:t xml:space="preserve">муниципальных собственности (статья 79 Бюджетного кодекса Российской Федерации), рассчитываются плановым методом в соответствии с нормативными правовыми актами </w:t>
      </w:r>
      <w:r w:rsidR="00FF2752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, на основании которых планируется предоставление указанных инвестиций.</w:t>
      </w:r>
    </w:p>
    <w:p w:rsidR="00936059" w:rsidRPr="00537FC0" w:rsidRDefault="00FF2752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       </w:t>
      </w:r>
      <w:r w:rsidR="00E857E4" w:rsidRPr="00537FC0">
        <w:rPr>
          <w:b w:val="0"/>
          <w:sz w:val="24"/>
          <w:szCs w:val="24"/>
        </w:rPr>
        <w:t xml:space="preserve">Объемы бюджетных ассигнований на исполнение обязательств по предоставлению межбюджетных трансфертов (статья 69 Бюджетного кодекса Российской Федерации) в форме иных межбюджетных трансфертов на выполнение делегированных полномочий рассчитываются нормативным методом в соответствии с нормативным правовым актом </w:t>
      </w:r>
      <w:r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E857E4" w:rsidRPr="00537FC0">
        <w:rPr>
          <w:b w:val="0"/>
          <w:sz w:val="24"/>
          <w:szCs w:val="24"/>
        </w:rPr>
        <w:t>, предусматривающим наделение органов местного самоуправления соответствующими полномочиями или методом индексации.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Объемы бюджетных ассигнований на обслуживание муниципального долга (статья 69 Бюджетного кодекса Российской Федерации) рассчитываются плановым методом в соответствии с нормативными правовыми актами </w:t>
      </w:r>
      <w:r w:rsidR="00FF2752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, приказами Управления финансами, а также в соответствии с договорами (соглашениями), определяющими условия привлечения и обращения муниципальных долговых обязательств.</w:t>
      </w:r>
    </w:p>
    <w:p w:rsidR="00936059" w:rsidRPr="00537FC0" w:rsidRDefault="00E857E4" w:rsidP="00537FC0">
      <w:pPr>
        <w:pStyle w:val="23"/>
        <w:numPr>
          <w:ilvl w:val="0"/>
          <w:numId w:val="10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Объем бюджетных ассигнований на возможное исполнение муниципальных гарантий (статья 110.2 Бюджетного кодекса Российской Федерации) рассчитывается в соответствии с нормативными правовыми актами </w:t>
      </w:r>
      <w:r w:rsidR="00FF2752" w:rsidRPr="00537FC0">
        <w:rPr>
          <w:b w:val="0"/>
          <w:sz w:val="24"/>
          <w:szCs w:val="24"/>
        </w:rPr>
        <w:t xml:space="preserve">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Pr="00537FC0">
        <w:rPr>
          <w:b w:val="0"/>
          <w:sz w:val="24"/>
          <w:szCs w:val="24"/>
        </w:rPr>
        <w:t>, приказами Управления финансами, а также в соответствии с муниципальными гарантиями.</w:t>
      </w: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13. Объемы ассигнований на исполнение судебных актов по искам о возмещении вреда, причиненного гражданину или юридическому лицу в результате незаконных действий (бездействия) органов местного самоуправления либо должностных лиц этих органов (статья 69</w:t>
      </w:r>
      <w:r w:rsidR="00FF2752" w:rsidRPr="00537FC0">
        <w:rPr>
          <w:b w:val="0"/>
          <w:sz w:val="24"/>
          <w:szCs w:val="24"/>
        </w:rPr>
        <w:t xml:space="preserve"> </w:t>
      </w:r>
      <w:r w:rsidRPr="00537FC0">
        <w:rPr>
          <w:b w:val="0"/>
          <w:sz w:val="24"/>
          <w:szCs w:val="24"/>
        </w:rPr>
        <w:t>Бюджетного кодекса Российской Федерации) рассчитываются в размере предъявленных к исполнению и неисполненных в текущем финансовом году судебных актов.</w:t>
      </w:r>
    </w:p>
    <w:p w:rsidR="004C18CA" w:rsidRPr="00537FC0" w:rsidRDefault="004C18CA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</w:p>
    <w:p w:rsidR="00FF2752" w:rsidRPr="00537FC0" w:rsidRDefault="00E857E4" w:rsidP="00537FC0">
      <w:pPr>
        <w:pStyle w:val="23"/>
        <w:numPr>
          <w:ilvl w:val="0"/>
          <w:numId w:val="8"/>
        </w:numPr>
        <w:shd w:val="clear" w:color="auto" w:fill="auto"/>
        <w:tabs>
          <w:tab w:val="left" w:pos="1440"/>
        </w:tabs>
        <w:spacing w:line="240" w:lineRule="auto"/>
        <w:ind w:firstLine="360"/>
        <w:jc w:val="center"/>
        <w:rPr>
          <w:sz w:val="24"/>
          <w:szCs w:val="24"/>
        </w:rPr>
      </w:pPr>
      <w:r w:rsidRPr="00537FC0">
        <w:rPr>
          <w:sz w:val="24"/>
          <w:szCs w:val="24"/>
        </w:rPr>
        <w:t>Отраслевые особенности планирования бюджетных ассигнований</w:t>
      </w:r>
    </w:p>
    <w:p w:rsidR="00936059" w:rsidRPr="00537FC0" w:rsidRDefault="00E857E4" w:rsidP="00537FC0">
      <w:pPr>
        <w:pStyle w:val="23"/>
        <w:shd w:val="clear" w:color="auto" w:fill="auto"/>
        <w:tabs>
          <w:tab w:val="left" w:pos="1440"/>
        </w:tabs>
        <w:spacing w:line="240" w:lineRule="auto"/>
        <w:jc w:val="center"/>
        <w:rPr>
          <w:sz w:val="24"/>
          <w:szCs w:val="24"/>
        </w:rPr>
      </w:pPr>
      <w:r w:rsidRPr="00537FC0">
        <w:rPr>
          <w:sz w:val="24"/>
          <w:szCs w:val="24"/>
        </w:rPr>
        <w:t>на исполнение</w:t>
      </w:r>
      <w:r w:rsidR="00FF2752" w:rsidRPr="00537FC0">
        <w:rPr>
          <w:sz w:val="24"/>
          <w:szCs w:val="24"/>
        </w:rPr>
        <w:t xml:space="preserve"> </w:t>
      </w:r>
      <w:r w:rsidRPr="00537FC0">
        <w:rPr>
          <w:sz w:val="24"/>
          <w:szCs w:val="24"/>
        </w:rPr>
        <w:t>расходных обязательств</w:t>
      </w:r>
    </w:p>
    <w:p w:rsidR="00FF2752" w:rsidRPr="00537FC0" w:rsidRDefault="00FF2752" w:rsidP="00537FC0">
      <w:pPr>
        <w:pStyle w:val="23"/>
        <w:shd w:val="clear" w:color="auto" w:fill="auto"/>
        <w:tabs>
          <w:tab w:val="left" w:pos="1440"/>
        </w:tabs>
        <w:spacing w:line="240" w:lineRule="auto"/>
        <w:jc w:val="center"/>
        <w:rPr>
          <w:sz w:val="24"/>
          <w:szCs w:val="24"/>
        </w:rPr>
      </w:pPr>
    </w:p>
    <w:p w:rsidR="00936059" w:rsidRPr="00537FC0" w:rsidRDefault="00E857E4" w:rsidP="00537FC0">
      <w:pPr>
        <w:pStyle w:val="60"/>
        <w:shd w:val="clear" w:color="auto" w:fill="auto"/>
        <w:spacing w:line="240" w:lineRule="auto"/>
        <w:jc w:val="center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Расходы на содержание аппарата управления органов местного самоуправления</w:t>
      </w:r>
    </w:p>
    <w:p w:rsidR="00FF2752" w:rsidRPr="00537FC0" w:rsidRDefault="00FF2752" w:rsidP="00537FC0">
      <w:pPr>
        <w:pStyle w:val="60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</w:p>
    <w:p w:rsidR="00936059" w:rsidRPr="00537FC0" w:rsidRDefault="00E857E4" w:rsidP="00537FC0">
      <w:pPr>
        <w:pStyle w:val="23"/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Органы местного самоуправления в лице главного распорядителя бюджетных средств</w:t>
      </w:r>
      <w:r w:rsidR="00FF2752" w:rsidRPr="00537FC0">
        <w:rPr>
          <w:b w:val="0"/>
          <w:sz w:val="24"/>
          <w:szCs w:val="24"/>
        </w:rPr>
        <w:t xml:space="preserve"> – администрации сельского поселения </w:t>
      </w:r>
      <w:r w:rsidR="00636759" w:rsidRPr="00537FC0">
        <w:rPr>
          <w:b w:val="0"/>
          <w:sz w:val="24"/>
          <w:szCs w:val="24"/>
        </w:rPr>
        <w:t>Пискалы</w:t>
      </w:r>
      <w:r w:rsidR="00FF2752" w:rsidRPr="00537FC0">
        <w:rPr>
          <w:b w:val="0"/>
          <w:sz w:val="24"/>
          <w:szCs w:val="24"/>
        </w:rPr>
        <w:t>,</w:t>
      </w:r>
      <w:r w:rsidRPr="00537FC0">
        <w:rPr>
          <w:b w:val="0"/>
          <w:sz w:val="24"/>
          <w:szCs w:val="24"/>
        </w:rPr>
        <w:t xml:space="preserve"> осуществляют планирование бюджетных ассигнов</w:t>
      </w:r>
      <w:r w:rsidR="006A182E" w:rsidRPr="00537FC0">
        <w:rPr>
          <w:b w:val="0"/>
          <w:sz w:val="24"/>
          <w:szCs w:val="24"/>
        </w:rPr>
        <w:t>аний на финансовое обеспечение своей</w:t>
      </w:r>
      <w:r w:rsidRPr="00537FC0">
        <w:rPr>
          <w:b w:val="0"/>
          <w:sz w:val="24"/>
          <w:szCs w:val="24"/>
        </w:rPr>
        <w:t xml:space="preserve"> деятельности с учетом мероприятий по оптимизации, исходя из штатной численности аппарата по штатн</w:t>
      </w:r>
      <w:r w:rsidR="006A182E" w:rsidRPr="00537FC0">
        <w:rPr>
          <w:b w:val="0"/>
          <w:sz w:val="24"/>
          <w:szCs w:val="24"/>
        </w:rPr>
        <w:t>ому</w:t>
      </w:r>
      <w:r w:rsidRPr="00537FC0">
        <w:rPr>
          <w:b w:val="0"/>
          <w:sz w:val="24"/>
          <w:szCs w:val="24"/>
        </w:rPr>
        <w:t xml:space="preserve"> расписани</w:t>
      </w:r>
      <w:r w:rsidR="006A182E" w:rsidRPr="00537FC0">
        <w:rPr>
          <w:b w:val="0"/>
          <w:sz w:val="24"/>
          <w:szCs w:val="24"/>
        </w:rPr>
        <w:t>ю</w:t>
      </w:r>
      <w:r w:rsidRPr="00537FC0">
        <w:rPr>
          <w:b w:val="0"/>
          <w:sz w:val="24"/>
          <w:szCs w:val="24"/>
        </w:rPr>
        <w:t xml:space="preserve"> с учетом изменений по состоянию на 01 января предстоящего финансового года и следующих условий: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Фонд оплаты труда определяется в соответствии с Положением об оплате труда муниципальных и немуниципальных служащих в </w:t>
      </w:r>
      <w:r w:rsidR="006A182E" w:rsidRPr="00537FC0">
        <w:rPr>
          <w:b w:val="0"/>
          <w:sz w:val="24"/>
          <w:szCs w:val="24"/>
        </w:rPr>
        <w:t xml:space="preserve">сельском поселении </w:t>
      </w:r>
      <w:r w:rsidR="00636759" w:rsidRPr="00537FC0">
        <w:rPr>
          <w:b w:val="0"/>
          <w:sz w:val="24"/>
          <w:szCs w:val="24"/>
        </w:rPr>
        <w:t>Пискалы</w:t>
      </w:r>
      <w:r w:rsidR="006A182E" w:rsidRPr="00537FC0">
        <w:rPr>
          <w:b w:val="0"/>
          <w:sz w:val="24"/>
          <w:szCs w:val="24"/>
        </w:rPr>
        <w:t xml:space="preserve"> муниципального района </w:t>
      </w:r>
      <w:r w:rsidRPr="00537FC0">
        <w:rPr>
          <w:b w:val="0"/>
          <w:sz w:val="24"/>
          <w:szCs w:val="24"/>
        </w:rPr>
        <w:t>Ставропольский</w:t>
      </w:r>
      <w:r w:rsidR="006A182E" w:rsidRPr="00537FC0">
        <w:rPr>
          <w:b w:val="0"/>
          <w:sz w:val="24"/>
          <w:szCs w:val="24"/>
        </w:rPr>
        <w:t xml:space="preserve"> Самарской области</w:t>
      </w:r>
      <w:r w:rsidRPr="00537FC0">
        <w:rPr>
          <w:b w:val="0"/>
          <w:sz w:val="24"/>
          <w:szCs w:val="24"/>
        </w:rPr>
        <w:t>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При определении необходимого объема средств на оплату услуг связи используется: размер абонентской платы за пользование телефоном и Интернетом, стоимость радиоточки, стоимость одного почтового отправления, стоимость конвертов и знаков почтовой оплаты, количество телефонных точек, среднегодовое количество почтовых отправлений, размер платы за мобильные переговоры в соответствии с распорядительным документом;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При определении необходимого объема средств на оплату транспортных расходов используются данные о предполагаемом количестве командировок в год с ориентировочной стоимостью проезда до пунктов командировки, стоимость проездных билетов, данные о среднегодовых расходах по найму транспорта;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Расходы на оплату коммунальных услуг планируются исходя из</w:t>
      </w:r>
      <w:r w:rsidR="00727223" w:rsidRPr="00537FC0">
        <w:rPr>
          <w:b w:val="0"/>
          <w:sz w:val="24"/>
          <w:szCs w:val="24"/>
        </w:rPr>
        <w:t xml:space="preserve"> площади, предоставляемой органу</w:t>
      </w:r>
      <w:r w:rsidRPr="00537FC0">
        <w:rPr>
          <w:b w:val="0"/>
          <w:sz w:val="24"/>
          <w:szCs w:val="24"/>
        </w:rPr>
        <w:t xml:space="preserve"> местного самоуправления и </w:t>
      </w:r>
      <w:r w:rsidR="00727223" w:rsidRPr="00537FC0">
        <w:rPr>
          <w:b w:val="0"/>
          <w:sz w:val="24"/>
          <w:szCs w:val="24"/>
        </w:rPr>
        <w:t>его</w:t>
      </w:r>
      <w:r w:rsidRPr="00537FC0">
        <w:rPr>
          <w:b w:val="0"/>
          <w:sz w:val="24"/>
          <w:szCs w:val="24"/>
        </w:rPr>
        <w:t xml:space="preserve"> структурным подразделениям для размещения и обеспечения их деятельности, договоров на оплату предоставляемых услуг сторонними организациями, установленных лимитов потребления тепла, водоснабжения и энергоснабжения;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При определении расходов по оплате арендной платы за пользование имуществом учитывается количество арендуемых зданий и сооружений, площади данных помещений, ставки </w:t>
      </w:r>
      <w:r w:rsidRPr="00537FC0">
        <w:rPr>
          <w:b w:val="0"/>
          <w:sz w:val="24"/>
          <w:szCs w:val="24"/>
        </w:rPr>
        <w:lastRenderedPageBreak/>
        <w:t>арендной платы в соответствии с заключенными договорами;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Планирование расходов по оплате услуг по содержанию имущества осуществляется на основе: плана капитального, текущего ремонта зданий и сооружений, плана ремонта коммунальных систем, сведений о количестве автомобилей, расчета стоимости техобслуживания одного автомобиля, данных о расходах на профилактику и заправку оргтехники, оказание услуг по техническому обслуживанию оборудования и другие аналогичные расходы;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tabs>
          <w:tab w:val="left" w:pos="851"/>
        </w:tabs>
        <w:spacing w:line="240" w:lineRule="auto"/>
        <w:ind w:firstLine="360"/>
        <w:rPr>
          <w:b w:val="0"/>
          <w:sz w:val="24"/>
          <w:szCs w:val="24"/>
        </w:rPr>
      </w:pPr>
      <w:proofErr w:type="gramStart"/>
      <w:r w:rsidRPr="00537FC0">
        <w:rPr>
          <w:b w:val="0"/>
          <w:sz w:val="24"/>
          <w:szCs w:val="24"/>
        </w:rPr>
        <w:t>При определении необходимого объема денежных средств для оплаты прочих услуг используются:</w:t>
      </w:r>
      <w:r w:rsidRPr="00537FC0">
        <w:rPr>
          <w:b w:val="0"/>
          <w:sz w:val="24"/>
          <w:szCs w:val="24"/>
        </w:rPr>
        <w:tab/>
        <w:t>план повышения квалификации специалистов, данные о количестве планирующихся командировках в год, сведения о заключенных договорах на вневедомственную охрану, информация о количестве автомобилей, мощностях двигателей для расчета платежей ОСАГО, план информатизации учреждения, план подписки на периодические издания и другие аналогичные расходы;</w:t>
      </w:r>
      <w:proofErr w:type="gramEnd"/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>Расходы на приобретение непроизводственного оборудования и предметов длительного пользования определяются с учетом их наличия, сроков приобретения, износа, стоимости, а также численности работников соответствующего органа;</w:t>
      </w:r>
    </w:p>
    <w:p w:rsidR="00936059" w:rsidRPr="00537FC0" w:rsidRDefault="00E857E4" w:rsidP="00537FC0">
      <w:pPr>
        <w:pStyle w:val="23"/>
        <w:numPr>
          <w:ilvl w:val="0"/>
          <w:numId w:val="11"/>
        </w:numPr>
        <w:shd w:val="clear" w:color="auto" w:fill="auto"/>
        <w:spacing w:line="240" w:lineRule="auto"/>
        <w:ind w:firstLine="360"/>
        <w:rPr>
          <w:b w:val="0"/>
          <w:sz w:val="24"/>
          <w:szCs w:val="24"/>
        </w:rPr>
      </w:pPr>
      <w:r w:rsidRPr="00537FC0">
        <w:rPr>
          <w:b w:val="0"/>
          <w:sz w:val="24"/>
          <w:szCs w:val="24"/>
        </w:rPr>
        <w:t xml:space="preserve"> При планировании расходов по оплате договоров на приобретение материальных запасов используют данные об утвержденных нормах пробега и расхода горюче-смазочных материалов, сведения о стоимости горюче-смазочных материалов, ориентировочных ценах на запасные части, среднем количестве запасных частей, используемых в год, данные о потребности в канцелярских товарах, бумаге, картриджах, хозяйственных товарах.</w:t>
      </w:r>
    </w:p>
    <w:p w:rsidR="001C72F5" w:rsidRPr="00537FC0" w:rsidRDefault="001C72F5" w:rsidP="00537FC0">
      <w:pPr>
        <w:pStyle w:val="23"/>
        <w:shd w:val="clear" w:color="auto" w:fill="auto"/>
        <w:spacing w:line="240" w:lineRule="auto"/>
        <w:ind w:firstLine="360"/>
        <w:jc w:val="center"/>
        <w:rPr>
          <w:rStyle w:val="115pt"/>
          <w:bCs/>
          <w:sz w:val="24"/>
          <w:szCs w:val="24"/>
        </w:rPr>
      </w:pPr>
    </w:p>
    <w:sectPr w:rsidR="001C72F5" w:rsidRPr="00537FC0" w:rsidSect="007549C1">
      <w:type w:val="continuous"/>
      <w:pgSz w:w="11909" w:h="16834"/>
      <w:pgMar w:top="878" w:right="945" w:bottom="873" w:left="95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03A" w:rsidRDefault="009F503A">
      <w:r>
        <w:separator/>
      </w:r>
    </w:p>
  </w:endnote>
  <w:endnote w:type="continuationSeparator" w:id="0">
    <w:p w:rsidR="009F503A" w:rsidRDefault="009F5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03A" w:rsidRDefault="009F503A"/>
  </w:footnote>
  <w:footnote w:type="continuationSeparator" w:id="0">
    <w:p w:rsidR="009F503A" w:rsidRDefault="009F503A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87D8E"/>
    <w:multiLevelType w:val="multilevel"/>
    <w:tmpl w:val="FD80E3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1700F3"/>
    <w:multiLevelType w:val="multilevel"/>
    <w:tmpl w:val="2C8E99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F33631"/>
    <w:multiLevelType w:val="multilevel"/>
    <w:tmpl w:val="5D200D0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35C7387"/>
    <w:multiLevelType w:val="multilevel"/>
    <w:tmpl w:val="9D7402F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7426639"/>
    <w:multiLevelType w:val="multilevel"/>
    <w:tmpl w:val="DD488EC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2FD078C"/>
    <w:multiLevelType w:val="multilevel"/>
    <w:tmpl w:val="6094A046"/>
    <w:lvl w:ilvl="0">
      <w:start w:val="3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5BA29E2"/>
    <w:multiLevelType w:val="multilevel"/>
    <w:tmpl w:val="E48EB528"/>
    <w:lvl w:ilvl="0">
      <w:start w:val="2"/>
      <w:numFmt w:val="decimal"/>
      <w:lvlText w:val="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8FB00C5"/>
    <w:multiLevelType w:val="multilevel"/>
    <w:tmpl w:val="63BA6E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E02497A"/>
    <w:multiLevelType w:val="multilevel"/>
    <w:tmpl w:val="0210A202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65735C6"/>
    <w:multiLevelType w:val="multilevel"/>
    <w:tmpl w:val="6E169E1E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3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AB302F0"/>
    <w:multiLevelType w:val="multilevel"/>
    <w:tmpl w:val="9F18F7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10"/>
  </w:num>
  <w:num w:numId="4">
    <w:abstractNumId w:val="2"/>
  </w:num>
  <w:num w:numId="5">
    <w:abstractNumId w:val="4"/>
  </w:num>
  <w:num w:numId="6">
    <w:abstractNumId w:val="9"/>
  </w:num>
  <w:num w:numId="7">
    <w:abstractNumId w:val="6"/>
  </w:num>
  <w:num w:numId="8">
    <w:abstractNumId w:val="5"/>
  </w:num>
  <w:num w:numId="9">
    <w:abstractNumId w:val="1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936059"/>
    <w:rsid w:val="00063707"/>
    <w:rsid w:val="0017612A"/>
    <w:rsid w:val="001C72F5"/>
    <w:rsid w:val="002B3DEB"/>
    <w:rsid w:val="002D03CE"/>
    <w:rsid w:val="003D5146"/>
    <w:rsid w:val="004102EB"/>
    <w:rsid w:val="00484B7F"/>
    <w:rsid w:val="004B512E"/>
    <w:rsid w:val="004C18CA"/>
    <w:rsid w:val="004D304C"/>
    <w:rsid w:val="004D4E1D"/>
    <w:rsid w:val="004E495E"/>
    <w:rsid w:val="004F3CD2"/>
    <w:rsid w:val="004F6AA9"/>
    <w:rsid w:val="00537FC0"/>
    <w:rsid w:val="00563563"/>
    <w:rsid w:val="00571F80"/>
    <w:rsid w:val="00607A7F"/>
    <w:rsid w:val="00636759"/>
    <w:rsid w:val="00661B39"/>
    <w:rsid w:val="006A182E"/>
    <w:rsid w:val="006B07A2"/>
    <w:rsid w:val="006B3543"/>
    <w:rsid w:val="006F7C49"/>
    <w:rsid w:val="00727223"/>
    <w:rsid w:val="007549C1"/>
    <w:rsid w:val="00754D24"/>
    <w:rsid w:val="00757615"/>
    <w:rsid w:val="0076272D"/>
    <w:rsid w:val="007B710C"/>
    <w:rsid w:val="007F570A"/>
    <w:rsid w:val="0088658F"/>
    <w:rsid w:val="00936059"/>
    <w:rsid w:val="00945E06"/>
    <w:rsid w:val="009B1B91"/>
    <w:rsid w:val="009F503A"/>
    <w:rsid w:val="00A43EAD"/>
    <w:rsid w:val="00A71AF9"/>
    <w:rsid w:val="00B01349"/>
    <w:rsid w:val="00B17A52"/>
    <w:rsid w:val="00B32CA7"/>
    <w:rsid w:val="00B4020C"/>
    <w:rsid w:val="00B85656"/>
    <w:rsid w:val="00B90B72"/>
    <w:rsid w:val="00C26990"/>
    <w:rsid w:val="00C87FF7"/>
    <w:rsid w:val="00D848F8"/>
    <w:rsid w:val="00DA2560"/>
    <w:rsid w:val="00DC0ACE"/>
    <w:rsid w:val="00DC120B"/>
    <w:rsid w:val="00DD506C"/>
    <w:rsid w:val="00DF0C9D"/>
    <w:rsid w:val="00E17C1E"/>
    <w:rsid w:val="00E4662E"/>
    <w:rsid w:val="00E83215"/>
    <w:rsid w:val="00E857E4"/>
    <w:rsid w:val="00EB066E"/>
    <w:rsid w:val="00ED3A3A"/>
    <w:rsid w:val="00F04298"/>
    <w:rsid w:val="00FC3C71"/>
    <w:rsid w:val="00FF27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549C1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76272D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549C1"/>
    <w:rPr>
      <w:color w:val="0066CC"/>
      <w:u w:val="single"/>
    </w:rPr>
  </w:style>
  <w:style w:type="character" w:customStyle="1" w:styleId="3">
    <w:name w:val="Заголовок №3_"/>
    <w:basedOn w:val="a0"/>
    <w:link w:val="30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323pt">
    <w:name w:val="Заголовок №3 + 23 pt;Курсив"/>
    <w:basedOn w:val="3"/>
    <w:rsid w:val="007549C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6"/>
      <w:szCs w:val="46"/>
      <w:u w:val="single"/>
      <w:lang w:val="ru-RU" w:eastAsia="ru-RU" w:bidi="ru-RU"/>
    </w:rPr>
  </w:style>
  <w:style w:type="character" w:customStyle="1" w:styleId="31">
    <w:name w:val="Основной текст (3)_"/>
    <w:basedOn w:val="a0"/>
    <w:link w:val="32"/>
    <w:rsid w:val="007549C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rsid w:val="007549C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1">
    <w:name w:val="Основной текст1"/>
    <w:basedOn w:val="a0"/>
    <w:rsid w:val="007549C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sid w:val="007549C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  <w:lang w:val="en-US" w:eastAsia="en-US" w:bidi="en-US"/>
    </w:rPr>
  </w:style>
  <w:style w:type="character" w:customStyle="1" w:styleId="12">
    <w:name w:val="Заголовок №1_"/>
    <w:basedOn w:val="a0"/>
    <w:link w:val="13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5">
    <w:name w:val="Основной текст (5)_"/>
    <w:basedOn w:val="a0"/>
    <w:link w:val="50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  <w:u w:val="none"/>
    </w:rPr>
  </w:style>
  <w:style w:type="character" w:customStyle="1" w:styleId="51">
    <w:name w:val="Основной текст (5)"/>
    <w:basedOn w:val="5"/>
    <w:rsid w:val="007549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">
    <w:name w:val="Основной текст (5) + Полужирный;Курсив;Интервал 0 pt"/>
    <w:basedOn w:val="5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0">
    <w:name w:val="Основной текст (5) + Полужирный;Курсив;Интервал 0 pt"/>
    <w:basedOn w:val="5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10pt">
    <w:name w:val="Основной текст + 10 pt;Курсив"/>
    <w:basedOn w:val="a4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15pt">
    <w:name w:val="Основной текст + 11;5 pt;Курсив"/>
    <w:basedOn w:val="a4"/>
    <w:rsid w:val="007549C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customStyle="1" w:styleId="30">
    <w:name w:val="Заголовок №3"/>
    <w:basedOn w:val="a"/>
    <w:link w:val="3"/>
    <w:rsid w:val="007549C1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7549C1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7549C1"/>
    <w:pPr>
      <w:shd w:val="clear" w:color="auto" w:fill="FFFFFF"/>
      <w:spacing w:line="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rsid w:val="007549C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rsid w:val="007549C1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rsid w:val="007549C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lang w:val="en-US" w:eastAsia="en-US" w:bidi="en-US"/>
    </w:rPr>
  </w:style>
  <w:style w:type="paragraph" w:customStyle="1" w:styleId="13">
    <w:name w:val="Заголовок №1"/>
    <w:basedOn w:val="a"/>
    <w:link w:val="12"/>
    <w:rsid w:val="007549C1"/>
    <w:pPr>
      <w:shd w:val="clear" w:color="auto" w:fill="FFFFFF"/>
      <w:spacing w:line="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0">
    <w:name w:val="Основной текст (5)"/>
    <w:basedOn w:val="a"/>
    <w:link w:val="5"/>
    <w:rsid w:val="007549C1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rsid w:val="007549C1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ConsPlusNormal">
    <w:name w:val="ConsPlusNormal"/>
    <w:link w:val="ConsPlusNormal0"/>
    <w:uiPriority w:val="99"/>
    <w:rsid w:val="002B3DEB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2B3DEB"/>
    <w:rPr>
      <w:rFonts w:ascii="Arial" w:eastAsia="Times New Roman" w:hAnsi="Arial" w:cs="Arial"/>
      <w:sz w:val="20"/>
      <w:szCs w:val="20"/>
      <w:lang w:bidi="ar-SA"/>
    </w:rPr>
  </w:style>
  <w:style w:type="character" w:customStyle="1" w:styleId="10">
    <w:name w:val="Заголовок 1 Знак"/>
    <w:basedOn w:val="a0"/>
    <w:link w:val="1"/>
    <w:uiPriority w:val="99"/>
    <w:rsid w:val="0076272D"/>
    <w:rPr>
      <w:rFonts w:ascii="Calibri" w:eastAsia="Times New Roman" w:hAnsi="Calibri" w:cs="Times New Roman"/>
      <w:b/>
      <w:bCs/>
      <w:lang w:val="x-none" w:bidi="ar-SA"/>
    </w:rPr>
  </w:style>
  <w:style w:type="paragraph" w:customStyle="1" w:styleId="Style5">
    <w:name w:val="Style5"/>
    <w:basedOn w:val="a"/>
    <w:uiPriority w:val="99"/>
    <w:rsid w:val="0076272D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paragraph" w:customStyle="1" w:styleId="ConsPlusTitle">
    <w:name w:val="ConsPlusTitle"/>
    <w:uiPriority w:val="99"/>
    <w:rsid w:val="0076272D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character" w:customStyle="1" w:styleId="FontStyle15">
    <w:name w:val="Font Style15"/>
    <w:uiPriority w:val="99"/>
    <w:rsid w:val="0076272D"/>
    <w:rPr>
      <w:rFonts w:ascii="Courier New" w:hAnsi="Courier New" w:cs="Courier New" w:hint="default"/>
      <w:b/>
      <w:b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76272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6272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323pt">
    <w:name w:val="Заголовок №3 + 23 pt;Курсив"/>
    <w:basedOn w:val="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46"/>
      <w:szCs w:val="46"/>
      <w:u w:val="single"/>
      <w:lang w:val="ru-RU" w:eastAsia="ru-RU" w:bidi="ru-RU"/>
    </w:rPr>
  </w:style>
  <w:style w:type="character" w:customStyle="1" w:styleId="31">
    <w:name w:val="Основной текст (3)_"/>
    <w:basedOn w:val="a0"/>
    <w:link w:val="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11">
    <w:name w:val="Основной текст1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  <w:lang w:val="en-US" w:eastAsia="en-US" w:bidi="en-US"/>
    </w:rPr>
  </w:style>
  <w:style w:type="character" w:customStyle="1" w:styleId="12">
    <w:name w:val="Заголовок №1_"/>
    <w:basedOn w:val="a0"/>
    <w:link w:val="1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single"/>
      <w:lang w:val="ru-RU" w:eastAsia="ru-RU" w:bidi="ru-RU"/>
    </w:rPr>
  </w:style>
  <w:style w:type="character" w:customStyle="1" w:styleId="50pt0">
    <w:name w:val="Основной текст (5) + Полужирный;Курсив;Интервал 0 pt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/>
      <w:iCs/>
      <w:smallCaps w:val="0"/>
      <w:strike w:val="0"/>
      <w:sz w:val="23"/>
      <w:szCs w:val="23"/>
      <w:u w:val="none"/>
    </w:rPr>
  </w:style>
  <w:style w:type="character" w:customStyle="1" w:styleId="10pt">
    <w:name w:val="Основной текст + 10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15pt">
    <w:name w:val="Основной текст + 11;5 pt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line="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lang w:val="en-US" w:eastAsia="en-US" w:bidi="en-US"/>
    </w:rPr>
  </w:style>
  <w:style w:type="paragraph" w:customStyle="1" w:styleId="13">
    <w:name w:val="Заголовок №1"/>
    <w:basedOn w:val="a"/>
    <w:link w:val="12"/>
    <w:pPr>
      <w:shd w:val="clear" w:color="auto" w:fill="FFFFFF"/>
      <w:spacing w:line="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5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&#1055;&#1080;&#1089;&#1082;&#1072;&#1083;&#1099;.&#1089;&#1090;&#1072;&#1074;&#1088;&#1086;&#1087;&#1086;&#1083;&#1100;&#1089;&#1082;&#1080;&#1081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9BDC14-A49F-48E2-AD4F-3C22272D8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7</Pages>
  <Words>3116</Words>
  <Characters>17762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91</cp:revision>
  <cp:lastPrinted>2017-09-18T06:26:00Z</cp:lastPrinted>
  <dcterms:created xsi:type="dcterms:W3CDTF">2017-06-29T07:56:00Z</dcterms:created>
  <dcterms:modified xsi:type="dcterms:W3CDTF">2017-09-18T06:26:00Z</dcterms:modified>
</cp:coreProperties>
</file>