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4CC7" w:rsidRPr="00E94CC7" w:rsidRDefault="00C926EE" w:rsidP="00E94CC7">
      <w:pPr>
        <w:pStyle w:val="1"/>
        <w:ind w:left="5400" w:hanging="5684"/>
        <w:jc w:val="center"/>
        <w:rPr>
          <w:szCs w:val="24"/>
          <w:lang w:val="ru-RU"/>
        </w:rPr>
      </w:pPr>
      <w:r w:rsidRPr="00E94CC7">
        <w:rPr>
          <w:noProof/>
          <w:szCs w:val="24"/>
          <w:lang w:val="ru-RU"/>
        </w:rPr>
        <w:drawing>
          <wp:inline distT="0" distB="0" distL="0" distR="0" wp14:anchorId="263796A8" wp14:editId="3D9B604E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4CC7" w:rsidRPr="00E94CC7" w:rsidRDefault="00C926EE" w:rsidP="00E94CC7">
      <w:pPr>
        <w:pStyle w:val="1"/>
        <w:ind w:left="5400" w:hanging="5684"/>
        <w:jc w:val="center"/>
        <w:rPr>
          <w:b w:val="0"/>
          <w:szCs w:val="24"/>
          <w:lang w:val="ru-RU"/>
        </w:rPr>
      </w:pPr>
      <w:r w:rsidRPr="00E94CC7">
        <w:rPr>
          <w:b w:val="0"/>
          <w:szCs w:val="24"/>
        </w:rPr>
        <w:t>Российская Федерация</w:t>
      </w:r>
    </w:p>
    <w:p w:rsidR="00C926EE" w:rsidRPr="00E94CC7" w:rsidRDefault="00C926EE" w:rsidP="00E94CC7">
      <w:pPr>
        <w:pStyle w:val="1"/>
        <w:ind w:left="5400" w:hanging="5684"/>
        <w:jc w:val="center"/>
        <w:rPr>
          <w:b w:val="0"/>
          <w:noProof/>
          <w:szCs w:val="24"/>
        </w:rPr>
      </w:pPr>
      <w:r w:rsidRPr="00E94CC7">
        <w:rPr>
          <w:b w:val="0"/>
          <w:szCs w:val="24"/>
        </w:rPr>
        <w:t>Самарская область</w:t>
      </w:r>
    </w:p>
    <w:p w:rsidR="00C926EE" w:rsidRPr="00E94CC7" w:rsidRDefault="00C926EE" w:rsidP="00C926EE">
      <w:pPr>
        <w:jc w:val="center"/>
        <w:rPr>
          <w:sz w:val="24"/>
          <w:szCs w:val="24"/>
        </w:rPr>
      </w:pPr>
    </w:p>
    <w:p w:rsidR="00C926EE" w:rsidRPr="00E94CC7" w:rsidRDefault="00C926EE" w:rsidP="00C926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E94CC7">
        <w:rPr>
          <w:rFonts w:ascii="Times New Roman" w:hAnsi="Times New Roman" w:cs="Times New Roman"/>
          <w:sz w:val="24"/>
          <w:szCs w:val="24"/>
        </w:rPr>
        <w:t xml:space="preserve"> </w:t>
      </w:r>
      <w:r w:rsidRPr="00E94CC7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ПИСКАЛЫ</w:t>
      </w:r>
    </w:p>
    <w:p w:rsidR="00C926EE" w:rsidRPr="00E94CC7" w:rsidRDefault="00C926EE" w:rsidP="00C926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E94CC7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E94CC7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C926EE" w:rsidRPr="00E94CC7" w:rsidRDefault="00C926EE" w:rsidP="00C926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E94CC7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C120A2" w:rsidRPr="00E94CC7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120A2" w:rsidRPr="00E94CC7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719D4" w:rsidRPr="00E94CC7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</w:t>
      </w:r>
    </w:p>
    <w:p w:rsidR="00995546" w:rsidRPr="00E94CC7" w:rsidRDefault="00995546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95546" w:rsidRPr="00E94CC7" w:rsidRDefault="00995546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от 26.08.2020г.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№ 42 </w:t>
      </w:r>
    </w:p>
    <w:p w:rsidR="002719D4" w:rsidRPr="00E94CC7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2719D4" w:rsidRPr="00E94CC7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 утверждении Порядка осуществления бюджетных инвестиций 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и порядк</w:t>
      </w:r>
      <w:r w:rsidR="004D19F3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предоставления субсидий в форме капитальных вложений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в объекты муниципальной собственности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C926EE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</w:t>
      </w:r>
    </w:p>
    <w:p w:rsidR="002719D4" w:rsidRPr="00E94CC7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719D4" w:rsidRPr="00E94CC7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со статьями 78.2 и 79 Бюджетного кодекса Российской Федерации, Уставом 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C926EE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9A356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дминистрация 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C926EE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ПОСТАНОВЛЯЕТ:</w:t>
      </w:r>
    </w:p>
    <w:p w:rsidR="002719D4" w:rsidRPr="00E94CC7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2719D4" w:rsidRPr="00E94CC7" w:rsidRDefault="003A72A5" w:rsidP="00E94CC7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прилагаемый</w:t>
      </w:r>
      <w:r w:rsidR="00D70656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Порядок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осуществления бюджетных инвестиций </w:t>
      </w:r>
      <w:r w:rsidR="00D70656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поряд</w:t>
      </w:r>
      <w:r w:rsidR="00D70656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ок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предоставления субсидий в форме капитальных вложений в объекты муниципальной собственности сельского поселения </w:t>
      </w:r>
      <w:r w:rsidR="00C926EE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719D4" w:rsidRPr="00E94CC7" w:rsidRDefault="002719D4" w:rsidP="00E94CC7">
      <w:pPr>
        <w:pStyle w:val="a3"/>
        <w:spacing w:before="0" w:beforeAutospacing="0" w:after="150" w:afterAutospacing="0" w:line="276" w:lineRule="auto"/>
        <w:ind w:firstLine="708"/>
        <w:jc w:val="both"/>
        <w:textAlignment w:val="baseline"/>
        <w:rPr>
          <w:bCs/>
          <w:bdr w:val="none" w:sz="0" w:space="0" w:color="auto" w:frame="1"/>
        </w:rPr>
      </w:pPr>
      <w:r w:rsidRPr="00E94CC7">
        <w:t>2.</w:t>
      </w:r>
      <w:r w:rsidR="003A72A5" w:rsidRPr="00E94CC7">
        <w:tab/>
      </w:r>
      <w:r w:rsidRPr="00E94CC7">
        <w:t xml:space="preserve">Опубликовать настоящее Постановление в газете </w:t>
      </w:r>
      <w:r w:rsidR="00995546" w:rsidRPr="00E94CC7">
        <w:t>«</w:t>
      </w:r>
      <w:r w:rsidR="00C926EE" w:rsidRPr="00E94CC7">
        <w:rPr>
          <w:bCs/>
          <w:bdr w:val="none" w:sz="0" w:space="0" w:color="auto" w:frame="1"/>
        </w:rPr>
        <w:t xml:space="preserve">Вестник сельского поселения Пискалы» и на официальном сайте </w:t>
      </w:r>
      <w:r w:rsidR="00995546" w:rsidRPr="00E94CC7">
        <w:t>сельского поселения Пискалы муниципального района Ставропольский Самарской области</w:t>
      </w:r>
      <w:r w:rsidR="00995546" w:rsidRPr="00E94CC7">
        <w:rPr>
          <w:bCs/>
          <w:bdr w:val="none" w:sz="0" w:space="0" w:color="auto" w:frame="1"/>
        </w:rPr>
        <w:t xml:space="preserve"> </w:t>
      </w:r>
      <w:proofErr w:type="spellStart"/>
      <w:r w:rsidR="00C926EE" w:rsidRPr="00E94CC7">
        <w:rPr>
          <w:bCs/>
          <w:bdr w:val="none" w:sz="0" w:space="0" w:color="auto" w:frame="1"/>
          <w:lang w:val="en-US"/>
        </w:rPr>
        <w:t>piskali</w:t>
      </w:r>
      <w:proofErr w:type="spellEnd"/>
      <w:r w:rsidR="00C926EE" w:rsidRPr="00E94CC7">
        <w:rPr>
          <w:bCs/>
          <w:bdr w:val="none" w:sz="0" w:space="0" w:color="auto" w:frame="1"/>
        </w:rPr>
        <w:t>.</w:t>
      </w:r>
      <w:proofErr w:type="spellStart"/>
      <w:r w:rsidR="00C926EE" w:rsidRPr="00E94CC7">
        <w:rPr>
          <w:bCs/>
          <w:bdr w:val="none" w:sz="0" w:space="0" w:color="auto" w:frame="1"/>
          <w:lang w:val="en-US"/>
        </w:rPr>
        <w:t>stavrsp</w:t>
      </w:r>
      <w:proofErr w:type="spellEnd"/>
      <w:r w:rsidR="00C926EE" w:rsidRPr="00E94CC7">
        <w:rPr>
          <w:bCs/>
          <w:bdr w:val="none" w:sz="0" w:space="0" w:color="auto" w:frame="1"/>
        </w:rPr>
        <w:t>.</w:t>
      </w:r>
      <w:proofErr w:type="spellStart"/>
      <w:r w:rsidR="00C926EE" w:rsidRPr="00E94CC7">
        <w:rPr>
          <w:bCs/>
          <w:bdr w:val="none" w:sz="0" w:space="0" w:color="auto" w:frame="1"/>
          <w:lang w:val="en-US"/>
        </w:rPr>
        <w:t>ru</w:t>
      </w:r>
      <w:proofErr w:type="spellEnd"/>
      <w:r w:rsidR="00995546" w:rsidRPr="00E94CC7">
        <w:rPr>
          <w:bCs/>
          <w:bdr w:val="none" w:sz="0" w:space="0" w:color="auto" w:frame="1"/>
        </w:rPr>
        <w:t>.</w:t>
      </w:r>
    </w:p>
    <w:p w:rsidR="002719D4" w:rsidRPr="00E94CC7" w:rsidRDefault="003A72A5" w:rsidP="00E94CC7">
      <w:pPr>
        <w:shd w:val="clear" w:color="auto" w:fill="FFFFFF"/>
        <w:spacing w:before="24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Постановление вступает в силу с момента его подписания.</w:t>
      </w:r>
    </w:p>
    <w:p w:rsidR="002719D4" w:rsidRPr="00E94CC7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2719D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E94CC7" w:rsidRPr="00E94CC7" w:rsidRDefault="00E94CC7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719D4" w:rsidRPr="00E94CC7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2719D4" w:rsidRPr="00E94CC7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</w:t>
      </w:r>
    </w:p>
    <w:p w:rsidR="00C120A2" w:rsidRPr="00E94CC7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C926EE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="009A356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A356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A356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A356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A356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</w:t>
      </w:r>
      <w:r w:rsidR="00995546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С.А. </w:t>
      </w:r>
      <w:proofErr w:type="spellStart"/>
      <w:r w:rsidR="00995546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Жилкина</w:t>
      </w:r>
      <w:proofErr w:type="spellEnd"/>
    </w:p>
    <w:p w:rsidR="00C120A2" w:rsidRPr="00E94CC7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E94CC7" w:rsidRDefault="00E94CC7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94CC7" w:rsidRDefault="00E94CC7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120A2" w:rsidRPr="00E94CC7" w:rsidRDefault="002719D4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</w:t>
      </w:r>
      <w:bookmarkStart w:id="0" w:name="_GoBack"/>
      <w:bookmarkEnd w:id="0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иложение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к постановлению </w:t>
      </w:r>
      <w:r w:rsidR="0072786D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дминистрации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C926EE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</w:p>
    <w:p w:rsidR="00C120A2" w:rsidRPr="00E94CC7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</w:t>
      </w:r>
    </w:p>
    <w:p w:rsidR="002719D4" w:rsidRPr="00E94CC7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от</w:t>
      </w:r>
      <w:r w:rsidR="00E94CC7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26.08.2020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72786D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ода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</w:t>
      </w:r>
      <w:r w:rsidR="00E94CC7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42</w:t>
      </w:r>
    </w:p>
    <w:p w:rsidR="0072786D" w:rsidRPr="00E94CC7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2786D" w:rsidRPr="00E94CC7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2786D" w:rsidRPr="00E94CC7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719D4" w:rsidRPr="00E94CC7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</w:t>
      </w:r>
    </w:p>
    <w:p w:rsidR="002719D4" w:rsidRPr="00E94CC7" w:rsidRDefault="00C120A2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осуществления бюджетных инвестиций </w:t>
      </w:r>
      <w:r w:rsidR="00C30318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70656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порядок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предоставления субсидий в форме капитальных вложений в объекты муниципальной собственности сельского поселения </w:t>
      </w:r>
      <w:r w:rsidR="00C926EE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I. Общие положения</w:t>
      </w:r>
    </w:p>
    <w:p w:rsidR="00C120A2" w:rsidRPr="00E94CC7" w:rsidRDefault="00C120A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Настоящий Порядок устанавливает:</w:t>
      </w:r>
    </w:p>
    <w:p w:rsidR="002719D4" w:rsidRPr="00E94CC7" w:rsidRDefault="00C120A2" w:rsidP="0051011F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C926EE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сельское поселение)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(далее - органы местного самоуправления) муниципальным бюджетным или автономным</w:t>
      </w:r>
      <w:proofErr w:type="gramEnd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учреждениям, муниципальным унитарным предприятиям (далее - организации) полномочий муниципального заказчика по заключению и исполнению от имени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б)</w:t>
      </w:r>
      <w:r w:rsidR="00C120A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и объекты недвижимого имущества, приобретаемые в муниципальную собственность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(далее соответственно - объекты, субсидии).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Осуществление бюджетных инвестиций и предоставление субсидий осуществляется в соответствии с нормативными правовыми актами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поселения, предусмотренными пунктом 2 статьи 78.2 и пунктом 2 статьи 79 Бюджетного кодекса Российской Федерации (далее – акты).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осуществлении капитальных вложений в объекты не допускается: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б)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бюджетных инвестиций в объекты, по которым принято решение о предоставлении субсидий.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5.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6.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Осуществление капитальных вложений в объекты за счет субсидий влечет увеличение стоимости основных средств, находящихся на праве оперативного управления у организаций.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7.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Start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поселения, необходимого для составления в установленном порядке кассового плана исполнения местного бюджета.</w:t>
      </w:r>
      <w:proofErr w:type="gramEnd"/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II.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Осуществление бюджетных инвестиций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8.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муниципальными заказчиками, являющимися получателями средств местного бюджета;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б)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от лица указанных органов муниципальных контрактов.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9.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предусмотренных актами (решениями), на срок, превышающий срок действия утвержденных ему лимитов бюджетных обязательств.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10.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Start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  <w:proofErr w:type="gramEnd"/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11.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Соглашение о передаче полномочий может быть заключено в отношении нескольких объектов и должно </w:t>
      </w:r>
      <w:r w:rsidR="00941D3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устанавливать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1D1FE9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</w:t>
      </w:r>
      <w:r w:rsidR="00941D3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и (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</w:t>
      </w:r>
      <w:r w:rsidR="00941D3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</w:t>
      </w:r>
      <w:r w:rsidR="00941D3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риобретения объекта, рассчитанный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ценах соответствующих лет</w:t>
      </w:r>
      <w:r w:rsidR="00941D3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стоимости объекта капитального строительства муниципальной собственности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(сметной или предполагаемой (предельной) либо стоимости приобретения объекта недвижимого имущества в муниципальную собственность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поселения), со</w:t>
      </w:r>
      <w:r w:rsidR="00941D3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ответствующих акту (решению), общий объем капитальных вложений,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рассчитанн</w:t>
      </w:r>
      <w:r w:rsidR="00941D3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ый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ценах соответствующих лет</w:t>
      </w:r>
      <w:r w:rsidR="00941D3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том числе объем бюджетных ассигнований, предусмотренн</w:t>
      </w:r>
      <w:r w:rsidR="001D1FE9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ый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органу местного самоуправления</w:t>
      </w:r>
      <w:r w:rsidR="001D1FE9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 получателю средств ме</w:t>
      </w:r>
      <w:r w:rsidR="001D1FE9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стного бюджета, соответствующий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акту (решению).</w:t>
      </w:r>
      <w:proofErr w:type="gramEnd"/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б)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положения, устанавливающие права и обязанности организации по заключению и исполнению от имени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от лица органа местного самоуправления муниципальных контрактов;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в)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ответственность организации за неисполнение или ненадлежащее исполнение переданных ей полномочий;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г)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д)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в порядке, установленном </w:t>
      </w:r>
      <w:r w:rsidR="003A72A5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администрацией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12.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Start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в органе Федерального казначейства 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лицевых счетах,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порядке, установленном Федеральным казначейством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proofErr w:type="gramEnd"/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получателя бюджетных средств - в случае заключения муниципальных контрактов муниципальным заказчиком;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б)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учета операций по переданным полномочиям получателя бюджетных средств - в случае заключения от имени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муниципальных контрактов организациями от лица органов местного самоуправления.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13.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</w:t>
      </w:r>
      <w:proofErr w:type="gramStart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самоуправления</w:t>
      </w:r>
      <w:proofErr w:type="gramEnd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III.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субсидий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14.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Субсидии предоставляются организациям в 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пределах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средств, предусмотренных решением о бюджете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15.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поселения, принятому в соответствии со статьей 78.2 Бюджетного кодекса Российской Федерации, получателю средств бюджета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16.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 предоставления субсид</w:t>
      </w:r>
      <w:proofErr w:type="gramStart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ии и ее</w:t>
      </w:r>
      <w:proofErr w:type="gramEnd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приобретения объекта, рассчитанн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ый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ценах соответствующих лет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стоимости объекта (сметной или предполагаемой (предельной) стоимости объекта капитального строительства муниципальной собственности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(решению).</w:t>
      </w:r>
      <w:proofErr w:type="gramEnd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б)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в)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г)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  <w:proofErr w:type="gramEnd"/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д)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реставрации, техническому</w:t>
      </w:r>
      <w:proofErr w:type="gramEnd"/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</w:t>
      </w:r>
      <w:proofErr w:type="gramStart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проверки достоверности определения сметной стоимости объектов капитального</w:t>
      </w:r>
      <w:proofErr w:type="gramEnd"/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строительства, на финансовое обеспечение строительства (реконструкции, в том числе с элементами</w:t>
      </w:r>
      <w:r w:rsidR="00FF7D8A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реставрации, технического пере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оборудования) которых планируется предоставление субсидии;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е)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"д" настоящего пункта, без использования субсидии, если предоставление субсидии на эти цели не предусмотрено актом (решением);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ж)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обязательство муниципального унитарного предприятия осуществлять эксплуатационные расходы, необходимые для содержания объекта после ввода его в эксплуатацию (приобретения), без использования на эти цели средств местного бюджета;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з)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  <w:proofErr w:type="gramEnd"/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и)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к)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положения, устанавливающие право получателя средств бюджета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л)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  <w:proofErr w:type="gramEnd"/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м)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н)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софинансировании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и сроки представления организацией отчетности об использовании субсидии;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п)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ранее доведенных в установленном порядке лимитов бюджетных обязательств на </w:t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предоставление субсидии, а также случаи и порядок досрочного прекращения соглашения о предоставлении субсидии.</w:t>
      </w:r>
      <w:proofErr w:type="gramEnd"/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17.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предоставления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18.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:rsidR="002719D4" w:rsidRPr="00E94CC7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19.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719D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20.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</w:t>
      </w:r>
      <w:r w:rsidR="003A72A5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администрацией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21.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22.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Start"/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  <w:proofErr w:type="gramEnd"/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В указанное решение может быть включено несколько объектов.</w:t>
      </w:r>
    </w:p>
    <w:p w:rsidR="002719D4" w:rsidRPr="00E94CC7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23.</w:t>
      </w:r>
      <w:r w:rsidR="001B1A62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</w:t>
      </w:r>
      <w:r w:rsidR="00D771A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дминистрацией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поселения. На согласование в </w:t>
      </w:r>
      <w:r w:rsidR="00D771A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дминистрацию </w:t>
      </w:r>
      <w:r w:rsidR="0051011F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указанное решение представляется </w:t>
      </w:r>
      <w:r w:rsidR="00D771A4"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одновременно</w:t>
      </w:r>
      <w:r w:rsidRPr="00E94CC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пояснительной запиской, содержащей обоснование такого решения.</w:t>
      </w:r>
    </w:p>
    <w:p w:rsidR="006A737F" w:rsidRPr="00E94CC7" w:rsidRDefault="006A737F" w:rsidP="00C120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sectPr w:rsidR="006A737F" w:rsidRPr="00E94CC7" w:rsidSect="006A73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D30290"/>
    <w:multiLevelType w:val="multilevel"/>
    <w:tmpl w:val="A7CCC6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719D4"/>
    <w:rsid w:val="000662FF"/>
    <w:rsid w:val="001B1A62"/>
    <w:rsid w:val="001D1FE9"/>
    <w:rsid w:val="002719D4"/>
    <w:rsid w:val="00293176"/>
    <w:rsid w:val="002B3500"/>
    <w:rsid w:val="003674E3"/>
    <w:rsid w:val="003A72A5"/>
    <w:rsid w:val="004D19F3"/>
    <w:rsid w:val="0051011F"/>
    <w:rsid w:val="006A737F"/>
    <w:rsid w:val="0072786D"/>
    <w:rsid w:val="00941D3F"/>
    <w:rsid w:val="00995546"/>
    <w:rsid w:val="009A356A"/>
    <w:rsid w:val="00B9410A"/>
    <w:rsid w:val="00BC788A"/>
    <w:rsid w:val="00C120A2"/>
    <w:rsid w:val="00C30318"/>
    <w:rsid w:val="00C926EE"/>
    <w:rsid w:val="00D70656"/>
    <w:rsid w:val="00D771A4"/>
    <w:rsid w:val="00E27F42"/>
    <w:rsid w:val="00E377BA"/>
    <w:rsid w:val="00E63E8B"/>
    <w:rsid w:val="00E94CC7"/>
    <w:rsid w:val="00FF7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737F"/>
  </w:style>
  <w:style w:type="paragraph" w:styleId="1">
    <w:name w:val="heading 1"/>
    <w:basedOn w:val="a"/>
    <w:next w:val="a"/>
    <w:link w:val="10"/>
    <w:qFormat/>
    <w:rsid w:val="00C926EE"/>
    <w:pPr>
      <w:keepNext/>
      <w:spacing w:line="240" w:lineRule="auto"/>
      <w:ind w:firstLine="0"/>
      <w:jc w:val="left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2719D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C926EE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C926EE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926E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926EE"/>
    <w:rPr>
      <w:rFonts w:ascii="Tahoma" w:hAnsi="Tahoma" w:cs="Tahoma"/>
      <w:sz w:val="16"/>
      <w:szCs w:val="16"/>
    </w:rPr>
  </w:style>
  <w:style w:type="character" w:customStyle="1" w:styleId="FontStyle38">
    <w:name w:val="Font Style38"/>
    <w:uiPriority w:val="99"/>
    <w:rsid w:val="00C926EE"/>
    <w:rPr>
      <w:rFonts w:ascii="Times New Roman" w:hAnsi="Times New Roman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8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7</Pages>
  <Words>2783</Words>
  <Characters>15866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21</cp:revision>
  <cp:lastPrinted>2020-08-21T07:36:00Z</cp:lastPrinted>
  <dcterms:created xsi:type="dcterms:W3CDTF">2020-08-21T07:05:00Z</dcterms:created>
  <dcterms:modified xsi:type="dcterms:W3CDTF">2020-08-24T08:55:00Z</dcterms:modified>
</cp:coreProperties>
</file>