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02F" w:rsidRPr="00DF087A" w:rsidRDefault="00B7702F" w:rsidP="00B7702F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702F" w:rsidRPr="007A77A0" w:rsidRDefault="00B7702F" w:rsidP="00B7702F">
      <w:pPr>
        <w:jc w:val="center"/>
        <w:rPr>
          <w:sz w:val="22"/>
        </w:rPr>
      </w:pPr>
      <w:r w:rsidRPr="007A77A0">
        <w:rPr>
          <w:sz w:val="22"/>
        </w:rPr>
        <w:t>Российская Федерация</w:t>
      </w:r>
    </w:p>
    <w:p w:rsidR="00B7702F" w:rsidRPr="007A77A0" w:rsidRDefault="00B7702F" w:rsidP="00B7702F">
      <w:pPr>
        <w:jc w:val="center"/>
        <w:rPr>
          <w:sz w:val="22"/>
        </w:rPr>
      </w:pPr>
      <w:r w:rsidRPr="007A77A0">
        <w:rPr>
          <w:sz w:val="22"/>
        </w:rPr>
        <w:t>Самарская область</w:t>
      </w:r>
    </w:p>
    <w:p w:rsidR="00B7702F" w:rsidRPr="00DF087A" w:rsidRDefault="00B7702F" w:rsidP="00B7702F">
      <w:pPr>
        <w:jc w:val="center"/>
      </w:pPr>
    </w:p>
    <w:p w:rsidR="00B7702F" w:rsidRPr="00DF087A" w:rsidRDefault="00B7702F" w:rsidP="00B7702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DF087A">
        <w:rPr>
          <w:rFonts w:ascii="Times New Roman" w:hAnsi="Times New Roman" w:cs="Times New Roman"/>
        </w:rPr>
        <w:t xml:space="preserve"> </w:t>
      </w:r>
      <w:r w:rsidRPr="00DF087A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ПИСКАЛЫ</w:t>
      </w:r>
    </w:p>
    <w:p w:rsidR="00B7702F" w:rsidRPr="00DF087A" w:rsidRDefault="00B7702F" w:rsidP="00B7702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DF087A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DF087A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B7702F" w:rsidRPr="00DF087A" w:rsidRDefault="00B7702F" w:rsidP="00B7702F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DF087A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B7702F" w:rsidRPr="00DF087A" w:rsidRDefault="00B7702F" w:rsidP="00B7702F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B7702F" w:rsidRPr="00423A69" w:rsidRDefault="00B7702F" w:rsidP="00B7702F">
      <w:pPr>
        <w:jc w:val="center"/>
      </w:pPr>
      <w:r w:rsidRPr="00423A69">
        <w:t>ПОСТАНОВЛЕНИЕ</w:t>
      </w:r>
    </w:p>
    <w:p w:rsidR="00B7702F" w:rsidRPr="00DF087A" w:rsidRDefault="00B7702F" w:rsidP="00B7702F">
      <w:pPr>
        <w:jc w:val="center"/>
        <w:rPr>
          <w:b/>
          <w:sz w:val="36"/>
          <w:szCs w:val="36"/>
        </w:rPr>
      </w:pPr>
      <w:bookmarkStart w:id="0" w:name="_GoBack"/>
      <w:bookmarkEnd w:id="0"/>
    </w:p>
    <w:p w:rsidR="00B7702F" w:rsidRPr="003D04E0" w:rsidRDefault="00B7702F" w:rsidP="00B7702F">
      <w:pPr>
        <w:rPr>
          <w:b/>
        </w:rPr>
      </w:pPr>
      <w:r w:rsidRPr="003D04E0">
        <w:rPr>
          <w:b/>
        </w:rPr>
        <w:t>От 2</w:t>
      </w:r>
      <w:r>
        <w:rPr>
          <w:b/>
        </w:rPr>
        <w:t>3</w:t>
      </w:r>
      <w:r w:rsidRPr="003D04E0">
        <w:rPr>
          <w:b/>
        </w:rPr>
        <w:t xml:space="preserve"> декабря 2022 года                                    </w:t>
      </w:r>
      <w:r>
        <w:rPr>
          <w:b/>
        </w:rPr>
        <w:t xml:space="preserve">                 </w:t>
      </w:r>
      <w:r w:rsidRPr="003D04E0">
        <w:rPr>
          <w:b/>
        </w:rPr>
        <w:t xml:space="preserve">              № 5</w:t>
      </w:r>
      <w:r>
        <w:rPr>
          <w:b/>
        </w:rPr>
        <w:t>6/1</w:t>
      </w:r>
    </w:p>
    <w:p w:rsidR="00B7702F" w:rsidRDefault="00B7702F" w:rsidP="00B7702F">
      <w:pPr>
        <w:rPr>
          <w:b/>
          <w:sz w:val="26"/>
          <w:szCs w:val="26"/>
        </w:rPr>
      </w:pPr>
    </w:p>
    <w:p w:rsidR="00B7702F" w:rsidRPr="004C759E" w:rsidRDefault="00B7702F" w:rsidP="00B7702F">
      <w:pPr>
        <w:ind w:right="48"/>
        <w:rPr>
          <w:sz w:val="28"/>
          <w:szCs w:val="28"/>
        </w:rPr>
      </w:pP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jc w:val="center"/>
        <w:textAlignment w:val="baseline"/>
        <w:rPr>
          <w:b/>
          <w:sz w:val="28"/>
          <w:szCs w:val="28"/>
        </w:rPr>
      </w:pPr>
      <w:r w:rsidRPr="004C759E">
        <w:rPr>
          <w:b/>
          <w:sz w:val="28"/>
          <w:szCs w:val="28"/>
        </w:rPr>
        <w:t>Об  определении места  для запуска салютов, фейерверков и  применения    пиротехники на территории сельского поселения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Пискалы</w:t>
      </w:r>
      <w:proofErr w:type="spellEnd"/>
      <w:r>
        <w:rPr>
          <w:b/>
          <w:sz w:val="28"/>
          <w:szCs w:val="28"/>
        </w:rPr>
        <w:t xml:space="preserve"> </w:t>
      </w:r>
      <w:r w:rsidRPr="004C759E">
        <w:rPr>
          <w:b/>
          <w:sz w:val="28"/>
          <w:szCs w:val="28"/>
        </w:rPr>
        <w:t xml:space="preserve">муниципального района </w:t>
      </w:r>
      <w:proofErr w:type="gramStart"/>
      <w:r w:rsidRPr="004C759E">
        <w:rPr>
          <w:b/>
          <w:sz w:val="28"/>
          <w:szCs w:val="28"/>
        </w:rPr>
        <w:t>Ставропольский</w:t>
      </w:r>
      <w:proofErr w:type="gramEnd"/>
      <w:r w:rsidRPr="004C759E">
        <w:rPr>
          <w:b/>
          <w:sz w:val="28"/>
          <w:szCs w:val="28"/>
        </w:rPr>
        <w:t xml:space="preserve"> Самарской области</w:t>
      </w:r>
    </w:p>
    <w:p w:rsidR="00B7702F" w:rsidRPr="004C759E" w:rsidRDefault="00B7702F" w:rsidP="00B7702F">
      <w:pPr>
        <w:ind w:right="48"/>
        <w:jc w:val="both"/>
        <w:rPr>
          <w:sz w:val="28"/>
          <w:szCs w:val="28"/>
        </w:rPr>
      </w:pPr>
    </w:p>
    <w:p w:rsidR="00B7702F" w:rsidRPr="004C759E" w:rsidRDefault="00B7702F" w:rsidP="00B7702F">
      <w:pPr>
        <w:pStyle w:val="a3"/>
        <w:spacing w:before="0" w:beforeAutospacing="0" w:after="240" w:afterAutospacing="0" w:line="360" w:lineRule="atLeast"/>
        <w:textAlignment w:val="baseline"/>
        <w:rPr>
          <w:rFonts w:ascii="Helvetica" w:hAnsi="Helvetica"/>
          <w:sz w:val="21"/>
          <w:szCs w:val="21"/>
        </w:rPr>
      </w:pPr>
      <w:r w:rsidRPr="004C759E">
        <w:rPr>
          <w:rFonts w:ascii="Helvetica" w:hAnsi="Helvetica"/>
          <w:sz w:val="21"/>
          <w:szCs w:val="21"/>
        </w:rPr>
        <w:t> </w:t>
      </w:r>
    </w:p>
    <w:p w:rsidR="00B7702F" w:rsidRPr="004C759E" w:rsidRDefault="00B7702F" w:rsidP="00B7702F">
      <w:pPr>
        <w:pStyle w:val="a3"/>
        <w:spacing w:before="0" w:beforeAutospacing="0" w:after="24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proofErr w:type="gramStart"/>
      <w:r w:rsidRPr="004C759E">
        <w:rPr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21.12.1994 № 69-ФЗ «О пожарной безопасности», Федеральным законом от 22.07.2008 №123-ФЗ «Технический регламент о требованиях пожарной безопасности», Инструкцией по применению гражданами бытовых пиротехнических изделий, утвержденной Министерством Российской Федерации по делам гражданской обороны, чрезвычайным ситуациям и ликвидации последствий стихийных бедствий, в целях</w:t>
      </w:r>
      <w:proofErr w:type="gramEnd"/>
      <w:r w:rsidRPr="004C759E">
        <w:rPr>
          <w:sz w:val="28"/>
          <w:szCs w:val="28"/>
        </w:rPr>
        <w:t xml:space="preserve"> обеспечения пожарной безопасности в период празднования Новогодних и Рождественских праздников на территории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 w:rsidRPr="004C759E">
        <w:rPr>
          <w:sz w:val="28"/>
          <w:szCs w:val="28"/>
        </w:rPr>
        <w:t xml:space="preserve">, руководствуясь Уставом, Администрация </w:t>
      </w:r>
      <w:r>
        <w:rPr>
          <w:sz w:val="28"/>
          <w:szCs w:val="28"/>
        </w:rPr>
        <w:t>сельского</w:t>
      </w:r>
      <w:r w:rsidRPr="004C759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поселения </w:t>
      </w:r>
      <w:proofErr w:type="spellStart"/>
      <w:r>
        <w:rPr>
          <w:sz w:val="28"/>
          <w:szCs w:val="28"/>
        </w:rPr>
        <w:t>Пискалы</w:t>
      </w:r>
      <w:proofErr w:type="spellEnd"/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 </w:t>
      </w:r>
      <w:r w:rsidRPr="004C759E">
        <w:rPr>
          <w:rStyle w:val="a4"/>
          <w:sz w:val="28"/>
          <w:szCs w:val="28"/>
          <w:bdr w:val="none" w:sz="0" w:space="0" w:color="auto" w:frame="1"/>
        </w:rPr>
        <w:t>ПОСТАНОВЛЯЕТ: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jc w:val="both"/>
        <w:textAlignment w:val="baseline"/>
        <w:rPr>
          <w:sz w:val="28"/>
          <w:szCs w:val="28"/>
        </w:rPr>
      </w:pPr>
      <w:r w:rsidRPr="004C759E">
        <w:rPr>
          <w:rStyle w:val="a4"/>
          <w:sz w:val="28"/>
          <w:szCs w:val="28"/>
          <w:bdr w:val="none" w:sz="0" w:space="0" w:color="auto" w:frame="1"/>
        </w:rPr>
        <w:t> </w:t>
      </w:r>
    </w:p>
    <w:p w:rsidR="00B7702F" w:rsidRPr="004C759E" w:rsidRDefault="00B7702F" w:rsidP="00B7702F">
      <w:pPr>
        <w:numPr>
          <w:ilvl w:val="0"/>
          <w:numId w:val="1"/>
        </w:numPr>
        <w:spacing w:line="360" w:lineRule="atLeast"/>
        <w:ind w:left="0"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Определить места для организованного запуска пиротехнических изделий: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b/>
          <w:i/>
          <w:sz w:val="28"/>
          <w:szCs w:val="28"/>
        </w:rPr>
      </w:pPr>
      <w:r w:rsidRPr="004C759E">
        <w:rPr>
          <w:b/>
          <w:i/>
          <w:sz w:val="28"/>
          <w:szCs w:val="28"/>
        </w:rPr>
        <w:t xml:space="preserve">—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.П</w:t>
      </w:r>
      <w:proofErr w:type="gramEnd"/>
      <w:r>
        <w:rPr>
          <w:b/>
          <w:i/>
          <w:sz w:val="28"/>
          <w:szCs w:val="28"/>
        </w:rPr>
        <w:t>искалы</w:t>
      </w:r>
      <w:proofErr w:type="spellEnd"/>
      <w:r w:rsidRPr="004C759E">
        <w:rPr>
          <w:b/>
          <w:i/>
          <w:sz w:val="28"/>
          <w:szCs w:val="28"/>
        </w:rPr>
        <w:t xml:space="preserve">: участок по адресу ул. </w:t>
      </w:r>
      <w:r>
        <w:rPr>
          <w:b/>
          <w:i/>
          <w:sz w:val="28"/>
          <w:szCs w:val="28"/>
        </w:rPr>
        <w:t>Горюнова</w:t>
      </w:r>
      <w:r w:rsidRPr="004C759E">
        <w:rPr>
          <w:b/>
          <w:i/>
          <w:sz w:val="28"/>
          <w:szCs w:val="28"/>
        </w:rPr>
        <w:t xml:space="preserve">, </w:t>
      </w:r>
      <w:r>
        <w:rPr>
          <w:b/>
          <w:i/>
          <w:sz w:val="28"/>
          <w:szCs w:val="28"/>
        </w:rPr>
        <w:t>2</w:t>
      </w:r>
      <w:r w:rsidRPr="004C759E">
        <w:rPr>
          <w:b/>
          <w:i/>
          <w:sz w:val="28"/>
          <w:szCs w:val="28"/>
        </w:rPr>
        <w:t>А (</w:t>
      </w:r>
      <w:r>
        <w:rPr>
          <w:b/>
          <w:i/>
          <w:sz w:val="28"/>
          <w:szCs w:val="28"/>
        </w:rPr>
        <w:t>площадка у пруда</w:t>
      </w:r>
      <w:r w:rsidRPr="004C759E">
        <w:rPr>
          <w:b/>
          <w:i/>
          <w:sz w:val="28"/>
          <w:szCs w:val="28"/>
        </w:rPr>
        <w:t>);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b/>
          <w:i/>
          <w:sz w:val="28"/>
          <w:szCs w:val="28"/>
        </w:rPr>
      </w:pPr>
      <w:r w:rsidRPr="004C759E">
        <w:rPr>
          <w:b/>
          <w:i/>
          <w:sz w:val="28"/>
          <w:szCs w:val="28"/>
        </w:rPr>
        <w:t xml:space="preserve">— </w:t>
      </w:r>
      <w:proofErr w:type="spellStart"/>
      <w:r>
        <w:rPr>
          <w:b/>
          <w:i/>
          <w:sz w:val="28"/>
          <w:szCs w:val="28"/>
        </w:rPr>
        <w:t>с</w:t>
      </w:r>
      <w:proofErr w:type="gramStart"/>
      <w:r>
        <w:rPr>
          <w:b/>
          <w:i/>
          <w:sz w:val="28"/>
          <w:szCs w:val="28"/>
        </w:rPr>
        <w:t>.Н</w:t>
      </w:r>
      <w:proofErr w:type="gramEnd"/>
      <w:r>
        <w:rPr>
          <w:b/>
          <w:i/>
          <w:sz w:val="28"/>
          <w:szCs w:val="28"/>
        </w:rPr>
        <w:t>овое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Еремкино</w:t>
      </w:r>
      <w:proofErr w:type="spellEnd"/>
      <w:r w:rsidRPr="004C759E">
        <w:rPr>
          <w:b/>
          <w:i/>
          <w:sz w:val="28"/>
          <w:szCs w:val="28"/>
        </w:rPr>
        <w:t xml:space="preserve">: участок по адресу </w:t>
      </w:r>
      <w:proofErr w:type="spellStart"/>
      <w:r>
        <w:rPr>
          <w:b/>
          <w:i/>
          <w:sz w:val="28"/>
          <w:szCs w:val="28"/>
        </w:rPr>
        <w:t>ул.Школьная</w:t>
      </w:r>
      <w:proofErr w:type="spellEnd"/>
      <w:r>
        <w:rPr>
          <w:b/>
          <w:i/>
          <w:sz w:val="28"/>
          <w:szCs w:val="28"/>
        </w:rPr>
        <w:t>, 13</w:t>
      </w:r>
      <w:r w:rsidRPr="004C759E">
        <w:rPr>
          <w:b/>
          <w:i/>
          <w:sz w:val="28"/>
          <w:szCs w:val="28"/>
        </w:rPr>
        <w:t xml:space="preserve"> (</w:t>
      </w:r>
      <w:r>
        <w:rPr>
          <w:b/>
          <w:i/>
          <w:sz w:val="28"/>
          <w:szCs w:val="28"/>
        </w:rPr>
        <w:t>площадка у остановки</w:t>
      </w:r>
      <w:r w:rsidRPr="004C759E">
        <w:rPr>
          <w:b/>
          <w:i/>
          <w:sz w:val="28"/>
          <w:szCs w:val="28"/>
        </w:rPr>
        <w:t>).</w:t>
      </w:r>
    </w:p>
    <w:p w:rsidR="00B7702F" w:rsidRPr="004C759E" w:rsidRDefault="00B7702F" w:rsidP="00B7702F">
      <w:pPr>
        <w:numPr>
          <w:ilvl w:val="0"/>
          <w:numId w:val="2"/>
        </w:numPr>
        <w:spacing w:line="360" w:lineRule="atLeast"/>
        <w:ind w:left="0"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 xml:space="preserve">Ведущему специалисту </w:t>
      </w:r>
      <w:r>
        <w:rPr>
          <w:sz w:val="28"/>
          <w:szCs w:val="28"/>
        </w:rPr>
        <w:t>администрации сельского поселения Балакиревой Ольге Викторовне</w:t>
      </w:r>
      <w:r w:rsidRPr="004C759E">
        <w:rPr>
          <w:sz w:val="28"/>
          <w:szCs w:val="28"/>
        </w:rPr>
        <w:t>: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lastRenderedPageBreak/>
        <w:t xml:space="preserve">2.2.организовать размещение информационных материалов с правилами безопасного запуска пиротехнических изделий и номерами телефонов экстренных служб на территории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 w:rsidRPr="004C759E">
        <w:rPr>
          <w:sz w:val="28"/>
          <w:szCs w:val="28"/>
        </w:rPr>
        <w:t xml:space="preserve">, на официальном сайте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  <w:lang w:val="en-US"/>
        </w:rPr>
        <w:t>piskali</w:t>
      </w:r>
      <w:proofErr w:type="spellEnd"/>
      <w:r w:rsidRPr="00E47E21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stavrsp</w:t>
      </w:r>
      <w:proofErr w:type="spellEnd"/>
      <w:r w:rsidRPr="00E47E21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ru</w:t>
      </w:r>
      <w:proofErr w:type="spellEnd"/>
      <w:r w:rsidRPr="004C759E">
        <w:rPr>
          <w:sz w:val="28"/>
          <w:szCs w:val="28"/>
        </w:rPr>
        <w:t>.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 xml:space="preserve">2.3. Рекомендовать руководителям организаций независимо от организационно-правовой формы собственности при подготовке и проведении всех праздничных мероприятий на территории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 w:rsidRPr="004C759E">
        <w:rPr>
          <w:sz w:val="28"/>
          <w:szCs w:val="28"/>
        </w:rPr>
        <w:t>, неукоснительно выполнять требования пожарной безопасности, определенные Федеральным законом от 21.12.1994 № 69-ФЗ «О пожарной безопасности», Федеральным законом от 22.07.2008 №123-ФЗ «Технический регламент о требованиях пожарной безопасности».</w:t>
      </w:r>
    </w:p>
    <w:p w:rsidR="00B7702F" w:rsidRPr="004C759E" w:rsidRDefault="00B7702F" w:rsidP="00B7702F">
      <w:pPr>
        <w:numPr>
          <w:ilvl w:val="0"/>
          <w:numId w:val="3"/>
        </w:numPr>
        <w:spacing w:line="360" w:lineRule="atLeast"/>
        <w:ind w:left="0"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 xml:space="preserve">Гражданам,   осуществляющим   использование   пиротехнических     средств на территории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 w:rsidRPr="004C759E">
        <w:rPr>
          <w:sz w:val="28"/>
          <w:szCs w:val="28"/>
        </w:rPr>
        <w:t>, необходимо соблюдать   «Инструкцию   по   применению   гражданами   бытовых пиротехнических изделий», утверждённую Министерством Российской Федерации по делам гражданской обороны, чрезвычайным ситуациям и ликвидации последствий стихийных бедствий.</w:t>
      </w:r>
    </w:p>
    <w:p w:rsidR="00B7702F" w:rsidRPr="004C759E" w:rsidRDefault="00B7702F" w:rsidP="00B7702F">
      <w:pPr>
        <w:numPr>
          <w:ilvl w:val="0"/>
          <w:numId w:val="3"/>
        </w:numPr>
        <w:spacing w:line="360" w:lineRule="atLeast"/>
        <w:ind w:left="0"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Охрана площадок и безопасность граждан при устройстве салютов и фейерверков возлагается на организацию или лицо, проводящее салют или фейерверк.</w:t>
      </w:r>
    </w:p>
    <w:p w:rsidR="00B7702F" w:rsidRPr="004C759E" w:rsidRDefault="00B7702F" w:rsidP="00B7702F">
      <w:pPr>
        <w:numPr>
          <w:ilvl w:val="0"/>
          <w:numId w:val="3"/>
        </w:numPr>
        <w:spacing w:line="360" w:lineRule="atLeast"/>
        <w:ind w:left="0"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Безопасное расстояние от места проведения салютов и фейерверков до зданий, строений, сооружений и зрителей определяется с учетом требований инструкций, применяемых к пиротехническим изделиям, но не менее 20 метров.</w:t>
      </w:r>
    </w:p>
    <w:p w:rsidR="00B7702F" w:rsidRPr="004C759E" w:rsidRDefault="00B7702F" w:rsidP="00B7702F">
      <w:pPr>
        <w:numPr>
          <w:ilvl w:val="0"/>
          <w:numId w:val="3"/>
        </w:numPr>
        <w:spacing w:line="360" w:lineRule="atLeast"/>
        <w:ind w:left="0"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Отнести к местам, запрещенным для запуска пиротехнических средств: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— помещения, здания и сооружения любого функционального назначения;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— территории взрывоопасных и пожароопасных объектов и линии высоковольтной электропередачи;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— крыши, балконы, лоджии и выступающие части фасадов зданий (сооружений);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— сценические площадки, стадионы и иные спортивные сооружения;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— территории, здания, строения, сооружения, не обеспечивающие безопасность граждан;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— территории, прилегающие к зданиям больниц, детских учреждений и жилым домам;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— территория объектов, имеющих нравственно-культурное значение, памятников истории и культуры, кладбищ и культовых сооружений.</w:t>
      </w:r>
    </w:p>
    <w:p w:rsidR="00B7702F" w:rsidRPr="004C759E" w:rsidRDefault="00B7702F" w:rsidP="00B7702F">
      <w:pPr>
        <w:numPr>
          <w:ilvl w:val="0"/>
          <w:numId w:val="4"/>
        </w:numPr>
        <w:spacing w:line="360" w:lineRule="atLeast"/>
        <w:ind w:left="0" w:firstLine="851"/>
        <w:jc w:val="both"/>
        <w:textAlignment w:val="baseline"/>
        <w:rPr>
          <w:sz w:val="28"/>
          <w:szCs w:val="28"/>
        </w:rPr>
      </w:pPr>
      <w:r w:rsidRPr="004C759E">
        <w:rPr>
          <w:sz w:val="28"/>
          <w:szCs w:val="28"/>
        </w:rPr>
        <w:t>Настоящее постановление подлежит официальному опубликованию в официа</w:t>
      </w:r>
      <w:r>
        <w:rPr>
          <w:sz w:val="28"/>
          <w:szCs w:val="28"/>
        </w:rPr>
        <w:t>льном печатном издании газете «</w:t>
      </w:r>
      <w:r w:rsidRPr="004C759E">
        <w:rPr>
          <w:sz w:val="28"/>
          <w:szCs w:val="28"/>
        </w:rPr>
        <w:t>Вестник</w:t>
      </w:r>
      <w:r>
        <w:rPr>
          <w:sz w:val="28"/>
          <w:szCs w:val="28"/>
        </w:rPr>
        <w:t xml:space="preserve"> 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>
        <w:rPr>
          <w:sz w:val="28"/>
          <w:szCs w:val="28"/>
        </w:rPr>
        <w:t>»</w:t>
      </w:r>
      <w:r w:rsidRPr="004C759E">
        <w:rPr>
          <w:sz w:val="28"/>
          <w:szCs w:val="28"/>
        </w:rPr>
        <w:t xml:space="preserve"> и </w:t>
      </w:r>
      <w:r w:rsidRPr="004C759E">
        <w:rPr>
          <w:sz w:val="28"/>
          <w:szCs w:val="28"/>
        </w:rPr>
        <w:lastRenderedPageBreak/>
        <w:t xml:space="preserve">размещению в информационно-телекоммуникационной сети «Интернет»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 w:rsidRPr="004C759E">
        <w:rPr>
          <w:sz w:val="28"/>
          <w:szCs w:val="28"/>
        </w:rPr>
        <w:t>.</w:t>
      </w:r>
    </w:p>
    <w:p w:rsidR="00B7702F" w:rsidRPr="004C759E" w:rsidRDefault="00B7702F" w:rsidP="00B7702F">
      <w:pPr>
        <w:numPr>
          <w:ilvl w:val="0"/>
          <w:numId w:val="4"/>
        </w:numPr>
        <w:spacing w:line="360" w:lineRule="atLeast"/>
        <w:ind w:left="0" w:firstLine="851"/>
        <w:jc w:val="both"/>
        <w:textAlignment w:val="baseline"/>
        <w:rPr>
          <w:sz w:val="28"/>
          <w:szCs w:val="28"/>
        </w:rPr>
      </w:pPr>
      <w:proofErr w:type="gramStart"/>
      <w:r w:rsidRPr="004C759E">
        <w:rPr>
          <w:sz w:val="28"/>
          <w:szCs w:val="28"/>
        </w:rPr>
        <w:t>Контроль за</w:t>
      </w:r>
      <w:proofErr w:type="gramEnd"/>
      <w:r w:rsidRPr="004C759E"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B7702F" w:rsidRPr="004C759E" w:rsidRDefault="00B7702F" w:rsidP="00B7702F">
      <w:pPr>
        <w:pStyle w:val="a3"/>
        <w:spacing w:before="0" w:beforeAutospacing="0" w:after="0" w:afterAutospacing="0" w:line="360" w:lineRule="atLeast"/>
        <w:ind w:firstLine="851"/>
        <w:jc w:val="both"/>
        <w:textAlignment w:val="baseline"/>
        <w:rPr>
          <w:color w:val="444444"/>
          <w:sz w:val="28"/>
          <w:szCs w:val="28"/>
        </w:rPr>
      </w:pPr>
      <w:r w:rsidRPr="004C759E">
        <w:rPr>
          <w:color w:val="444444"/>
          <w:sz w:val="28"/>
          <w:szCs w:val="28"/>
        </w:rPr>
        <w:t> </w:t>
      </w:r>
    </w:p>
    <w:p w:rsidR="00B7702F" w:rsidRPr="004C759E" w:rsidRDefault="00B7702F" w:rsidP="00B7702F">
      <w:pPr>
        <w:pStyle w:val="a3"/>
        <w:spacing w:before="0" w:beforeAutospacing="0" w:after="240" w:afterAutospacing="0" w:line="360" w:lineRule="atLeast"/>
        <w:ind w:firstLine="851"/>
        <w:jc w:val="both"/>
        <w:textAlignment w:val="baseline"/>
        <w:rPr>
          <w:color w:val="444444"/>
          <w:sz w:val="28"/>
          <w:szCs w:val="28"/>
        </w:rPr>
      </w:pPr>
      <w:r w:rsidRPr="004C759E">
        <w:rPr>
          <w:color w:val="444444"/>
          <w:sz w:val="28"/>
          <w:szCs w:val="28"/>
        </w:rPr>
        <w:t> </w:t>
      </w:r>
    </w:p>
    <w:p w:rsidR="00B7702F" w:rsidRDefault="00B7702F" w:rsidP="00B7702F">
      <w:pPr>
        <w:jc w:val="both"/>
        <w:rPr>
          <w:color w:val="000000"/>
          <w:sz w:val="28"/>
          <w:szCs w:val="28"/>
        </w:rPr>
      </w:pPr>
    </w:p>
    <w:p w:rsidR="00B7702F" w:rsidRPr="009062B5" w:rsidRDefault="00B7702F" w:rsidP="00B7702F">
      <w:pP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Глава сельского поселения </w:t>
      </w:r>
      <w:proofErr w:type="spellStart"/>
      <w:r>
        <w:rPr>
          <w:color w:val="000000"/>
          <w:sz w:val="28"/>
          <w:szCs w:val="28"/>
        </w:rPr>
        <w:t>Пискалы</w:t>
      </w:r>
      <w:proofErr w:type="spellEnd"/>
      <w:r>
        <w:rPr>
          <w:color w:val="000000"/>
          <w:sz w:val="28"/>
          <w:szCs w:val="28"/>
        </w:rPr>
        <w:t xml:space="preserve">                                           </w:t>
      </w:r>
      <w:proofErr w:type="spellStart"/>
      <w:r>
        <w:rPr>
          <w:color w:val="000000"/>
          <w:sz w:val="28"/>
          <w:szCs w:val="28"/>
        </w:rPr>
        <w:t>С.А.Жилкина</w:t>
      </w:r>
      <w:proofErr w:type="spellEnd"/>
      <w:r w:rsidRPr="00A04D2F">
        <w:rPr>
          <w:color w:val="000000"/>
          <w:sz w:val="28"/>
          <w:szCs w:val="28"/>
        </w:rPr>
        <w:t xml:space="preserve"> </w:t>
      </w:r>
    </w:p>
    <w:p w:rsidR="00680CB1" w:rsidRDefault="00680CB1"/>
    <w:sectPr w:rsidR="00680CB1" w:rsidSect="00F93869">
      <w:pgSz w:w="12240" w:h="15840"/>
      <w:pgMar w:top="567" w:right="851" w:bottom="709" w:left="1418" w:header="720" w:footer="720" w:gutter="0"/>
      <w:cols w:space="720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4D67DD"/>
    <w:multiLevelType w:val="multilevel"/>
    <w:tmpl w:val="C3202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7240B9E"/>
    <w:multiLevelType w:val="multilevel"/>
    <w:tmpl w:val="D2B88E6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CAC49D9"/>
    <w:multiLevelType w:val="multilevel"/>
    <w:tmpl w:val="B082D9C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2D11433"/>
    <w:multiLevelType w:val="multilevel"/>
    <w:tmpl w:val="26D8B8E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A3D"/>
    <w:rsid w:val="00680CB1"/>
    <w:rsid w:val="009E0A3D"/>
    <w:rsid w:val="00B77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70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7702F"/>
    <w:pPr>
      <w:keepNext/>
      <w:jc w:val="center"/>
      <w:outlineLvl w:val="0"/>
    </w:pPr>
    <w:rPr>
      <w:b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7702F"/>
    <w:rPr>
      <w:rFonts w:ascii="Times New Roman" w:eastAsia="Times New Roman" w:hAnsi="Times New Roman" w:cs="Times New Roman"/>
      <w:b/>
      <w:iCs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B7702F"/>
    <w:pPr>
      <w:spacing w:before="100" w:beforeAutospacing="1" w:after="100" w:afterAutospacing="1"/>
    </w:pPr>
  </w:style>
  <w:style w:type="character" w:styleId="a4">
    <w:name w:val="Strong"/>
    <w:uiPriority w:val="22"/>
    <w:qFormat/>
    <w:rsid w:val="00B7702F"/>
    <w:rPr>
      <w:b/>
      <w:bCs/>
    </w:rPr>
  </w:style>
  <w:style w:type="paragraph" w:customStyle="1" w:styleId="ConsPlusTitle">
    <w:name w:val="ConsPlusTitle"/>
    <w:rsid w:val="00B7702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7702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7702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70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7702F"/>
    <w:pPr>
      <w:keepNext/>
      <w:jc w:val="center"/>
      <w:outlineLvl w:val="0"/>
    </w:pPr>
    <w:rPr>
      <w:b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7702F"/>
    <w:rPr>
      <w:rFonts w:ascii="Times New Roman" w:eastAsia="Times New Roman" w:hAnsi="Times New Roman" w:cs="Times New Roman"/>
      <w:b/>
      <w:iCs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B7702F"/>
    <w:pPr>
      <w:spacing w:before="100" w:beforeAutospacing="1" w:after="100" w:afterAutospacing="1"/>
    </w:pPr>
  </w:style>
  <w:style w:type="character" w:styleId="a4">
    <w:name w:val="Strong"/>
    <w:uiPriority w:val="22"/>
    <w:qFormat/>
    <w:rsid w:val="00B7702F"/>
    <w:rPr>
      <w:b/>
      <w:bCs/>
    </w:rPr>
  </w:style>
  <w:style w:type="paragraph" w:customStyle="1" w:styleId="ConsPlusTitle">
    <w:name w:val="ConsPlusTitle"/>
    <w:rsid w:val="00B7702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7702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7702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597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2022-12-23T10:17:00Z</cp:lastPrinted>
  <dcterms:created xsi:type="dcterms:W3CDTF">2022-12-23T10:16:00Z</dcterms:created>
  <dcterms:modified xsi:type="dcterms:W3CDTF">2022-12-23T10:17:00Z</dcterms:modified>
</cp:coreProperties>
</file>