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4944" w:rsidRDefault="00774944" w:rsidP="00774944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74944" w:rsidRDefault="00774944" w:rsidP="00774944"/>
    <w:p w:rsidR="00774944" w:rsidRDefault="00774944" w:rsidP="0077494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 ПИСКАЛЫ</w:t>
      </w:r>
    </w:p>
    <w:p w:rsidR="00774944" w:rsidRDefault="00774944" w:rsidP="0077494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774944" w:rsidRDefault="00774944" w:rsidP="0077494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774944" w:rsidRDefault="00774944" w:rsidP="00774944">
      <w:pPr>
        <w:pStyle w:val="ConsPlusTitle"/>
        <w:widowControl/>
        <w:jc w:val="center"/>
        <w:outlineLvl w:val="0"/>
        <w:rPr>
          <w:rFonts w:ascii="Times New Roman" w:hAnsi="Times New Roman" w:cs="Times New Roman"/>
        </w:rPr>
      </w:pPr>
    </w:p>
    <w:p w:rsidR="00774944" w:rsidRDefault="00774944" w:rsidP="00774944">
      <w:pPr>
        <w:pStyle w:val="ConsPlusTitle"/>
        <w:widowControl/>
        <w:jc w:val="center"/>
        <w:rPr>
          <w:rFonts w:ascii="Times New Roman" w:hAnsi="Times New Roman" w:cs="Times New Roman"/>
        </w:rPr>
      </w:pPr>
    </w:p>
    <w:p w:rsidR="00774944" w:rsidRPr="00774944" w:rsidRDefault="00774944" w:rsidP="00774944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Pr="00774944">
        <w:rPr>
          <w:rFonts w:ascii="Times New Roman" w:hAnsi="Times New Roman" w:cs="Times New Roman"/>
          <w:sz w:val="28"/>
          <w:szCs w:val="28"/>
        </w:rPr>
        <w:t>ПОСТАНОВЛЕНИЕ</w:t>
      </w:r>
    </w:p>
    <w:p w:rsidR="00774944" w:rsidRDefault="00774944" w:rsidP="00774944">
      <w:pPr>
        <w:rPr>
          <w:rFonts w:ascii="Times New Roman" w:hAnsi="Times New Roman" w:cs="Times New Roman"/>
          <w:sz w:val="24"/>
          <w:szCs w:val="24"/>
        </w:rPr>
      </w:pPr>
    </w:p>
    <w:p w:rsidR="00774944" w:rsidRPr="00774944" w:rsidRDefault="00774944" w:rsidP="00774944">
      <w:r w:rsidRPr="00774944">
        <w:rPr>
          <w:b/>
        </w:rPr>
        <w:t xml:space="preserve">     </w:t>
      </w:r>
      <w:r w:rsidRPr="00774944">
        <w:rPr>
          <w:rFonts w:ascii="Times New Roman" w:hAnsi="Times New Roman" w:cs="Times New Roman"/>
          <w:b/>
          <w:sz w:val="28"/>
          <w:szCs w:val="28"/>
        </w:rPr>
        <w:t>от  «17»  «мая»  2013 г</w:t>
      </w:r>
      <w:r w:rsidRPr="00DC6973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>№  13</w:t>
      </w:r>
    </w:p>
    <w:p w:rsidR="008805D4" w:rsidRPr="00DC6973" w:rsidRDefault="00774944" w:rsidP="008805D4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</w:t>
      </w:r>
    </w:p>
    <w:p w:rsidR="008805D4" w:rsidRPr="00DC6973" w:rsidRDefault="008805D4" w:rsidP="008805D4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8805D4" w:rsidRPr="00774944" w:rsidRDefault="008805D4" w:rsidP="00774944">
      <w:pPr>
        <w:jc w:val="center"/>
        <w:rPr>
          <w:bCs/>
          <w:color w:val="2B2B2B"/>
          <w:sz w:val="24"/>
          <w:szCs w:val="24"/>
        </w:rPr>
      </w:pPr>
      <w:r w:rsidRPr="00774944">
        <w:rPr>
          <w:rFonts w:ascii="Times New Roman" w:hAnsi="Times New Roman" w:cs="Times New Roman"/>
          <w:sz w:val="24"/>
          <w:szCs w:val="24"/>
        </w:rPr>
        <w:t>«</w:t>
      </w:r>
      <w:r w:rsidR="00196EE3" w:rsidRPr="00774944">
        <w:rPr>
          <w:rFonts w:ascii="Times New Roman" w:hAnsi="Times New Roman" w:cs="Times New Roman"/>
          <w:bCs/>
          <w:color w:val="2B2B2B"/>
          <w:sz w:val="24"/>
          <w:szCs w:val="24"/>
        </w:rPr>
        <w:t xml:space="preserve">Об утверждении положения о </w:t>
      </w:r>
      <w:r w:rsidR="00196EE3" w:rsidRPr="00774944">
        <w:rPr>
          <w:rFonts w:ascii="Times New Roman" w:hAnsi="Times New Roman" w:cs="Times New Roman"/>
          <w:color w:val="000000"/>
          <w:sz w:val="24"/>
          <w:szCs w:val="24"/>
        </w:rPr>
        <w:t>проверке достоверности и полноты сведений, представляемых гражданами, претендующими на замещение должностей муниципальной службы, муниципальными служащими, и соблюдение муниципальными служащими требований к служебному поведению</w:t>
      </w:r>
      <w:r w:rsidRPr="00774944">
        <w:rPr>
          <w:rFonts w:ascii="Times New Roman" w:hAnsi="Times New Roman" w:cs="Times New Roman"/>
          <w:sz w:val="24"/>
          <w:szCs w:val="24"/>
        </w:rPr>
        <w:t>»</w:t>
      </w:r>
    </w:p>
    <w:p w:rsidR="008805D4" w:rsidRPr="00774944" w:rsidRDefault="008805D4" w:rsidP="008805D4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805D4" w:rsidRPr="00774944" w:rsidRDefault="00196EE3" w:rsidP="00196EE3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sz w:val="24"/>
          <w:szCs w:val="24"/>
        </w:rPr>
      </w:pPr>
      <w:r w:rsidRPr="00774944">
        <w:rPr>
          <w:rFonts w:ascii="Times New Roman" w:hAnsi="Times New Roman" w:cs="Times New Roman"/>
          <w:sz w:val="24"/>
          <w:szCs w:val="24"/>
        </w:rPr>
        <w:t xml:space="preserve">     </w:t>
      </w:r>
      <w:r w:rsidRPr="00774944">
        <w:rPr>
          <w:rFonts w:ascii="Times New Roman" w:hAnsi="Times New Roman" w:cs="Times New Roman"/>
          <w:bCs/>
          <w:color w:val="2B2B2B"/>
          <w:sz w:val="24"/>
          <w:szCs w:val="24"/>
        </w:rPr>
        <w:t xml:space="preserve">   </w:t>
      </w:r>
      <w:proofErr w:type="gramStart"/>
      <w:r w:rsidRPr="00774944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Федеральными законами от 25.12.2008 года № 273-ФЗ «О противодействии коррупции», от 02.03.2007 года № 25-ФЗ «О муниципальной службе в Российской Федерации», Указом Президента Российской Федерации </w:t>
      </w:r>
      <w:r w:rsidRPr="00774944">
        <w:rPr>
          <w:rFonts w:ascii="Times New Roman" w:hAnsi="Times New Roman" w:cs="Times New Roman"/>
          <w:bCs/>
          <w:color w:val="2B2B2B"/>
          <w:sz w:val="24"/>
          <w:szCs w:val="24"/>
        </w:rPr>
        <w:t>от 21.09.2009 года № 1065 «</w:t>
      </w:r>
      <w:r w:rsidRPr="00774944">
        <w:rPr>
          <w:rFonts w:ascii="Times New Roman" w:hAnsi="Times New Roman" w:cs="Times New Roman"/>
          <w:sz w:val="24"/>
          <w:szCs w:val="24"/>
        </w:rPr>
        <w:t>Положение 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поведению»,</w:t>
      </w:r>
      <w:proofErr w:type="gramEnd"/>
    </w:p>
    <w:p w:rsidR="008805D4" w:rsidRPr="00774944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4"/>
          <w:szCs w:val="24"/>
        </w:rPr>
      </w:pPr>
      <w:r w:rsidRPr="00774944">
        <w:rPr>
          <w:rFonts w:ascii="Times New Roman" w:hAnsi="Times New Roman" w:cs="Times New Roman"/>
          <w:b/>
          <w:bCs/>
          <w:color w:val="2B2B2B"/>
          <w:sz w:val="24"/>
          <w:szCs w:val="24"/>
        </w:rPr>
        <w:t>ПОСТАНОВЛЯЮ:</w:t>
      </w:r>
    </w:p>
    <w:p w:rsidR="00196EE3" w:rsidRPr="00774944" w:rsidRDefault="008805D4" w:rsidP="00196EE3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774944">
        <w:rPr>
          <w:rFonts w:ascii="Times New Roman" w:hAnsi="Times New Roman" w:cs="Times New Roman"/>
          <w:bCs/>
          <w:color w:val="2B2B2B"/>
          <w:sz w:val="24"/>
          <w:szCs w:val="24"/>
        </w:rPr>
        <w:t xml:space="preserve"> </w:t>
      </w:r>
      <w:r w:rsidR="00196EE3" w:rsidRPr="00774944">
        <w:rPr>
          <w:rFonts w:ascii="Times New Roman" w:hAnsi="Times New Roman" w:cs="Times New Roman"/>
          <w:bCs/>
          <w:color w:val="2B2B2B"/>
          <w:sz w:val="24"/>
          <w:szCs w:val="24"/>
        </w:rPr>
        <w:t>1</w:t>
      </w:r>
      <w:r w:rsidRPr="00774944">
        <w:rPr>
          <w:rFonts w:ascii="Times New Roman" w:hAnsi="Times New Roman" w:cs="Times New Roman"/>
          <w:bCs/>
          <w:color w:val="2B2B2B"/>
          <w:sz w:val="24"/>
          <w:szCs w:val="24"/>
        </w:rPr>
        <w:t xml:space="preserve"> </w:t>
      </w:r>
      <w:r w:rsidR="00196EE3" w:rsidRPr="00774944">
        <w:rPr>
          <w:color w:val="000000"/>
          <w:sz w:val="24"/>
          <w:szCs w:val="24"/>
        </w:rPr>
        <w:t xml:space="preserve">. </w:t>
      </w:r>
      <w:r w:rsidR="00196EE3" w:rsidRPr="00774944">
        <w:rPr>
          <w:rFonts w:ascii="Times New Roman" w:hAnsi="Times New Roman" w:cs="Times New Roman"/>
          <w:color w:val="000000"/>
          <w:sz w:val="24"/>
          <w:szCs w:val="24"/>
        </w:rPr>
        <w:t>Утвердить Положение о проверке достоверности и полноты сведений, представляемых гражданами, претендующими на замещение должностей муниципальной службы, муниципальными служащими, и соблюдение муниципальными служащими требований к служебному поведению, согласно приложению № 1.</w:t>
      </w:r>
    </w:p>
    <w:p w:rsidR="00196EE3" w:rsidRPr="00774944" w:rsidRDefault="00196EE3" w:rsidP="00196EE3">
      <w:pPr>
        <w:autoSpaceDE w:val="0"/>
        <w:autoSpaceDN w:val="0"/>
        <w:adjustRightInd w:val="0"/>
        <w:ind w:firstLine="170"/>
        <w:jc w:val="both"/>
        <w:textAlignment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774944">
        <w:rPr>
          <w:rFonts w:ascii="Times New Roman" w:hAnsi="Times New Roman" w:cs="Times New Roman"/>
          <w:color w:val="000000"/>
          <w:sz w:val="24"/>
          <w:szCs w:val="24"/>
        </w:rPr>
        <w:t>2. Ведущему специалисту администрации ознакомить муниципальных служащих с настоящим постановлением.</w:t>
      </w:r>
    </w:p>
    <w:p w:rsidR="008805D4" w:rsidRPr="00774944" w:rsidRDefault="00196EE3" w:rsidP="00196EE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74944">
        <w:rPr>
          <w:rFonts w:ascii="Times New Roman" w:hAnsi="Times New Roman" w:cs="Times New Roman"/>
          <w:color w:val="000000"/>
          <w:sz w:val="24"/>
          <w:szCs w:val="24"/>
        </w:rPr>
        <w:t xml:space="preserve">   3. </w:t>
      </w:r>
      <w:proofErr w:type="gramStart"/>
      <w:r w:rsidRPr="00774944">
        <w:rPr>
          <w:rFonts w:ascii="Times New Roman" w:hAnsi="Times New Roman" w:cs="Times New Roman"/>
          <w:color w:val="000000"/>
          <w:sz w:val="24"/>
          <w:szCs w:val="24"/>
        </w:rPr>
        <w:t>Контроль за</w:t>
      </w:r>
      <w:proofErr w:type="gramEnd"/>
      <w:r w:rsidRPr="00774944">
        <w:rPr>
          <w:rFonts w:ascii="Times New Roman" w:hAnsi="Times New Roman" w:cs="Times New Roman"/>
          <w:color w:val="000000"/>
          <w:sz w:val="24"/>
          <w:szCs w:val="24"/>
        </w:rPr>
        <w:t xml:space="preserve"> исполнением настоящего постановления оставляю за собой.</w:t>
      </w:r>
    </w:p>
    <w:p w:rsidR="008805D4" w:rsidRPr="00774944" w:rsidRDefault="008805D4" w:rsidP="008805D4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74944" w:rsidRDefault="00774944" w:rsidP="008805D4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74944" w:rsidRDefault="00774944" w:rsidP="008805D4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774944" w:rsidRDefault="00774944" w:rsidP="008805D4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p w:rsidR="008805D4" w:rsidRPr="00774944" w:rsidRDefault="008805D4" w:rsidP="008805D4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  <w:r w:rsidRPr="00774944">
        <w:rPr>
          <w:rFonts w:ascii="Times New Roman" w:hAnsi="Times New Roman" w:cs="Times New Roman"/>
          <w:sz w:val="24"/>
          <w:szCs w:val="24"/>
        </w:rPr>
        <w:t xml:space="preserve">Глава сельского поселения Пискалы                                         </w:t>
      </w:r>
      <w:r w:rsidR="00774944">
        <w:rPr>
          <w:rFonts w:ascii="Times New Roman" w:hAnsi="Times New Roman" w:cs="Times New Roman"/>
          <w:sz w:val="24"/>
          <w:szCs w:val="24"/>
        </w:rPr>
        <w:t xml:space="preserve">К.А. </w:t>
      </w:r>
      <w:proofErr w:type="spellStart"/>
      <w:r w:rsidR="00774944">
        <w:rPr>
          <w:rFonts w:ascii="Times New Roman" w:hAnsi="Times New Roman" w:cs="Times New Roman"/>
          <w:sz w:val="24"/>
          <w:szCs w:val="24"/>
        </w:rPr>
        <w:t>Костыгов</w:t>
      </w:r>
      <w:proofErr w:type="spellEnd"/>
    </w:p>
    <w:p w:rsidR="00196EE3" w:rsidRDefault="00196EE3" w:rsidP="00774944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774944" w:rsidRPr="00774944" w:rsidRDefault="00196EE3" w:rsidP="00196EE3">
      <w:pPr>
        <w:autoSpaceDE w:val="0"/>
        <w:autoSpaceDN w:val="0"/>
        <w:adjustRightInd w:val="0"/>
        <w:spacing w:before="57" w:line="288" w:lineRule="auto"/>
        <w:textAlignment w:val="center"/>
        <w:rPr>
          <w:rFonts w:ascii="Arial" w:hAnsi="Arial" w:cs="Arial"/>
          <w:b/>
          <w:bCs/>
          <w:color w:val="000000"/>
          <w:sz w:val="24"/>
          <w:szCs w:val="24"/>
        </w:rPr>
      </w:pPr>
      <w:r>
        <w:rPr>
          <w:rFonts w:ascii="Arial" w:hAnsi="Arial" w:cs="Arial"/>
          <w:b/>
          <w:bCs/>
          <w:color w:val="000000"/>
          <w:sz w:val="28"/>
          <w:szCs w:val="28"/>
        </w:rPr>
        <w:lastRenderedPageBreak/>
        <w:t xml:space="preserve">                                                                                            </w:t>
      </w:r>
    </w:p>
    <w:p w:rsidR="00196EE3" w:rsidRPr="00774944" w:rsidRDefault="00774944" w:rsidP="00196EE3">
      <w:pPr>
        <w:autoSpaceDE w:val="0"/>
        <w:autoSpaceDN w:val="0"/>
        <w:adjustRightInd w:val="0"/>
        <w:spacing w:before="57" w:line="288" w:lineRule="auto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774944"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                                                                              </w:t>
      </w:r>
      <w:r w:rsidR="00196EE3" w:rsidRPr="00774944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>
        <w:rPr>
          <w:rFonts w:ascii="Arial" w:hAnsi="Arial" w:cs="Arial"/>
          <w:b/>
          <w:bCs/>
          <w:color w:val="000000"/>
          <w:sz w:val="24"/>
          <w:szCs w:val="24"/>
        </w:rPr>
        <w:t xml:space="preserve">                    </w:t>
      </w:r>
      <w:r w:rsidR="00196EE3" w:rsidRPr="00774944">
        <w:rPr>
          <w:rFonts w:ascii="Times New Roman" w:hAnsi="Times New Roman" w:cs="Times New Roman"/>
          <w:bCs/>
          <w:color w:val="000000"/>
          <w:sz w:val="24"/>
          <w:szCs w:val="24"/>
        </w:rPr>
        <w:t>Приложение № 1</w:t>
      </w:r>
    </w:p>
    <w:p w:rsidR="00196EE3" w:rsidRPr="00774944" w:rsidRDefault="00196EE3" w:rsidP="00196EE3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7749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 постановлению Главы </w:t>
      </w:r>
      <w:proofErr w:type="gramStart"/>
      <w:r w:rsidRPr="00774944">
        <w:rPr>
          <w:rFonts w:ascii="Times New Roman" w:hAnsi="Times New Roman" w:cs="Times New Roman"/>
          <w:bCs/>
          <w:color w:val="000000"/>
          <w:sz w:val="24"/>
          <w:szCs w:val="24"/>
        </w:rPr>
        <w:t>сельского</w:t>
      </w:r>
      <w:proofErr w:type="gramEnd"/>
    </w:p>
    <w:p w:rsidR="00196EE3" w:rsidRPr="00774944" w:rsidRDefault="00196EE3" w:rsidP="00196EE3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774944">
        <w:rPr>
          <w:rFonts w:ascii="Times New Roman" w:hAnsi="Times New Roman" w:cs="Times New Roman"/>
          <w:bCs/>
          <w:color w:val="000000"/>
          <w:sz w:val="24"/>
          <w:szCs w:val="24"/>
        </w:rPr>
        <w:t>поселения Пискалы</w:t>
      </w:r>
    </w:p>
    <w:p w:rsidR="00196EE3" w:rsidRPr="00774944" w:rsidRDefault="00196EE3" w:rsidP="00196EE3">
      <w:pPr>
        <w:autoSpaceDE w:val="0"/>
        <w:autoSpaceDN w:val="0"/>
        <w:adjustRightInd w:val="0"/>
        <w:spacing w:before="57" w:line="288" w:lineRule="auto"/>
        <w:ind w:firstLine="170"/>
        <w:jc w:val="right"/>
        <w:textAlignment w:val="center"/>
        <w:rPr>
          <w:rFonts w:ascii="Times New Roman" w:hAnsi="Times New Roman" w:cs="Times New Roman"/>
          <w:bCs/>
          <w:color w:val="000000"/>
          <w:sz w:val="24"/>
          <w:szCs w:val="24"/>
        </w:rPr>
      </w:pPr>
      <w:r w:rsidRPr="007749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  № </w:t>
      </w:r>
      <w:r w:rsidR="007749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13 </w:t>
      </w:r>
      <w:r w:rsidRPr="007749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от «</w:t>
      </w:r>
      <w:r w:rsidR="00774944">
        <w:rPr>
          <w:rFonts w:ascii="Times New Roman" w:hAnsi="Times New Roman" w:cs="Times New Roman"/>
          <w:bCs/>
          <w:color w:val="000000"/>
          <w:sz w:val="24"/>
          <w:szCs w:val="24"/>
        </w:rPr>
        <w:t>17</w:t>
      </w:r>
      <w:r w:rsidRPr="007749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»   </w:t>
      </w:r>
      <w:r w:rsidR="00774944">
        <w:rPr>
          <w:rFonts w:ascii="Times New Roman" w:hAnsi="Times New Roman" w:cs="Times New Roman"/>
          <w:bCs/>
          <w:color w:val="000000"/>
          <w:sz w:val="24"/>
          <w:szCs w:val="24"/>
        </w:rPr>
        <w:t>05</w:t>
      </w:r>
      <w:r w:rsidRPr="007749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20</w:t>
      </w:r>
      <w:r w:rsidR="00774944">
        <w:rPr>
          <w:rFonts w:ascii="Times New Roman" w:hAnsi="Times New Roman" w:cs="Times New Roman"/>
          <w:bCs/>
          <w:color w:val="000000"/>
          <w:sz w:val="24"/>
          <w:szCs w:val="24"/>
        </w:rPr>
        <w:t>13</w:t>
      </w:r>
      <w:r w:rsidRPr="0077494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г.</w:t>
      </w:r>
    </w:p>
    <w:p w:rsidR="00196EE3" w:rsidRPr="00196EE3" w:rsidRDefault="00196EE3" w:rsidP="00196EE3">
      <w:pPr>
        <w:autoSpaceDE w:val="0"/>
        <w:autoSpaceDN w:val="0"/>
        <w:adjustRightInd w:val="0"/>
        <w:spacing w:before="57" w:line="288" w:lineRule="auto"/>
        <w:textAlignment w:val="center"/>
        <w:rPr>
          <w:rFonts w:ascii="Times New Roman" w:hAnsi="Times New Roman" w:cs="Times New Roman"/>
          <w:bCs/>
          <w:color w:val="000000"/>
          <w:sz w:val="28"/>
          <w:szCs w:val="28"/>
        </w:rPr>
      </w:pPr>
    </w:p>
    <w:p w:rsidR="00196EE3" w:rsidRPr="00774944" w:rsidRDefault="00196EE3" w:rsidP="00196EE3">
      <w:pPr>
        <w:autoSpaceDE w:val="0"/>
        <w:autoSpaceDN w:val="0"/>
        <w:adjustRightInd w:val="0"/>
        <w:ind w:firstLine="170"/>
        <w:jc w:val="center"/>
        <w:textAlignment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494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ПОЛОЖЕНИЕ </w:t>
      </w:r>
    </w:p>
    <w:p w:rsidR="00196EE3" w:rsidRPr="00774944" w:rsidRDefault="00196EE3" w:rsidP="00196EE3">
      <w:pPr>
        <w:autoSpaceDE w:val="0"/>
        <w:autoSpaceDN w:val="0"/>
        <w:adjustRightInd w:val="0"/>
        <w:ind w:firstLine="170"/>
        <w:jc w:val="center"/>
        <w:textAlignment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774944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 проверке достоверности и полноты сведений о доходах, представляемых гражданами, претендующими на замещение должностей муниципальной службы, муниципальными служащими, и соблюдение муниципальными служащими требований к служебному поведению </w:t>
      </w:r>
    </w:p>
    <w:p w:rsidR="00196EE3" w:rsidRPr="00774944" w:rsidRDefault="00196EE3" w:rsidP="00196EE3">
      <w:pPr>
        <w:autoSpaceDE w:val="0"/>
        <w:autoSpaceDN w:val="0"/>
        <w:adjustRightInd w:val="0"/>
        <w:ind w:firstLine="170"/>
        <w:jc w:val="center"/>
        <w:textAlignment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196EE3" w:rsidRPr="00774944" w:rsidRDefault="00196EE3" w:rsidP="00196EE3">
      <w:pPr>
        <w:ind w:firstLine="170"/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>1. Положение определяет порядок осуществления проверки: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1.1. </w:t>
      </w:r>
      <w:proofErr w:type="gramStart"/>
      <w:r w:rsidRPr="00774944">
        <w:rPr>
          <w:rFonts w:ascii="Times New Roman" w:hAnsi="Times New Roman" w:cs="Times New Roman"/>
          <w:color w:val="333333"/>
          <w:sz w:val="24"/>
          <w:szCs w:val="24"/>
        </w:rPr>
        <w:t>Достоверности и полноты сведений о доходах, об имуществе и обязательствах имущественного характера: граждан, претендующих на замещение должностей муниципальной службы в администрации сельского поселения Пискалы муниципального района Ставропольский Самарской области (далее - граждане), на отчетную дату; муниципальных служащих администрации сельского поселения (далее – муниципальные служащие) на конец отчетного периода;</w:t>
      </w:r>
      <w:proofErr w:type="gramEnd"/>
    </w:p>
    <w:p w:rsidR="00196EE3" w:rsidRPr="00774944" w:rsidRDefault="00196EE3" w:rsidP="00196EE3">
      <w:pPr>
        <w:ind w:firstLine="170"/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>1.2. Достоверности и полноты сведений, представляемых гражданами при поступлении на муниципальную службу в администрацию сельского поселения;</w:t>
      </w:r>
    </w:p>
    <w:p w:rsidR="00196EE3" w:rsidRPr="00774944" w:rsidRDefault="00196EE3" w:rsidP="00196EE3">
      <w:pPr>
        <w:ind w:firstLine="170"/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>1.3. Соблюдения муниципальными служащими ограничений и запретов, требований о предотвращении или урегулировании конфликта интересов;</w:t>
      </w:r>
    </w:p>
    <w:p w:rsidR="00196EE3" w:rsidRPr="00774944" w:rsidRDefault="00196EE3" w:rsidP="00196EE3">
      <w:pPr>
        <w:ind w:firstLine="170"/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2. Проверка осуществляется по решению Главы сельского поселения и организуется Главой сельского поселения.</w:t>
      </w:r>
    </w:p>
    <w:p w:rsidR="00196EE3" w:rsidRPr="00774944" w:rsidRDefault="00196EE3" w:rsidP="00196EE3">
      <w:pPr>
        <w:ind w:firstLine="170"/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3. Основанием для проверки является письменно оформленная информация (письменное заявление физического или юридического лица, государственного органа, публикация в средствах массовой информации и т.п.):</w:t>
      </w:r>
    </w:p>
    <w:p w:rsidR="00196EE3" w:rsidRPr="00774944" w:rsidRDefault="00196EE3" w:rsidP="00196EE3">
      <w:pPr>
        <w:ind w:firstLine="170"/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3.1. О представлении гражданином или муниципальным служащим недостоверных или неполных сведений о доходах, об имуществе и обязательствах имущественного характера;</w:t>
      </w:r>
    </w:p>
    <w:p w:rsidR="00196EE3" w:rsidRPr="00774944" w:rsidRDefault="00196EE3" w:rsidP="00C51080">
      <w:pPr>
        <w:ind w:firstLine="170"/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3.2. О несоблюдении муниципальным служащим требований к служебному поведению.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br/>
        <w:t xml:space="preserve">   4. Информация анонимного характера не может служить основанием для проверки.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br/>
        <w:t xml:space="preserve">   5. Проверка осуществляется в срок, не превышающий 60 дней со дня принятия решения о ее проведении. Срок проверки может быть продлен до 90 дней Главой сельского поселения</w:t>
      </w:r>
      <w:r w:rsidR="00C51080"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. 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Время нахождения муниципального служащего, в отношении которого проводилась проверка, в отпуске, командировке, а также периоды его временной 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lastRenderedPageBreak/>
        <w:t>нетрудоспособности в указанный</w:t>
      </w:r>
      <w:r w:rsidR="00C51080"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t>срок</w:t>
      </w:r>
      <w:r w:rsidR="00C51080"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t>не включаются.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br/>
        <w:t xml:space="preserve">   6. </w:t>
      </w:r>
      <w:r w:rsidR="00C51080" w:rsidRPr="00774944">
        <w:rPr>
          <w:rFonts w:ascii="Times New Roman" w:hAnsi="Times New Roman" w:cs="Times New Roman"/>
          <w:color w:val="333333"/>
          <w:sz w:val="24"/>
          <w:szCs w:val="24"/>
        </w:rPr>
        <w:t>Глава сельского поселения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t>, осуществляя проверку самостоятельно, вправе: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br/>
        <w:t xml:space="preserve">   6.1. Проводить беседу с гражданином или муниципальным служащим;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br/>
        <w:t xml:space="preserve">   6.2. Изучать представленные гражданином или муниципальным служащим дополнительные материалы;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6.3. Получать от гражданина или муниципального служащего пояснения по представленным им материалам;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6.4. Направлять запросы в правоохранительные, налоговые органы, иные государственные органы, организации (далее – адресат) об имеющихся у них сведениях: о доходах, об имуществе и обязательствах имущественного характера гражданина или муниципального служащего, его супруги (супруга) и несовершеннолетних детей; о достоверности и полноте сведений, представленных гражданином; о соблюдении муниципальным служащим требований к служебному поведению;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6.5. Наводить справки у физических лиц и получать от них информацию с их согласия;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7. В запросе, предусмотренном подпунктом 6.4. пункта 6 Положения, указываются: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br/>
        <w:t xml:space="preserve">   7.1 Фамилия, имя, отчество руководителя государственного органа или организации, в которые направляется запрос;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7.2. Распоряжение администрации </w:t>
      </w:r>
      <w:r w:rsidR="00C51080" w:rsidRPr="00774944">
        <w:rPr>
          <w:rFonts w:ascii="Times New Roman" w:hAnsi="Times New Roman" w:cs="Times New Roman"/>
          <w:color w:val="333333"/>
          <w:sz w:val="24"/>
          <w:szCs w:val="24"/>
        </w:rPr>
        <w:t>сельского поселения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t>, на основании которого направляется запрос;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7.3. </w:t>
      </w:r>
      <w:proofErr w:type="gramStart"/>
      <w:r w:rsidRPr="00774944">
        <w:rPr>
          <w:rFonts w:ascii="Times New Roman" w:hAnsi="Times New Roman" w:cs="Times New Roman"/>
          <w:color w:val="333333"/>
          <w:sz w:val="24"/>
          <w:szCs w:val="24"/>
        </w:rPr>
        <w:t>Фамилия, имя, отчество, дата и место рождения, место регистрации, жительства и (или) пребывания, должность и место работы (службы) гражданина или муниципального служащего, его супруги (супруга) и несовершеннолетних детей, сведения о доходах, об имуществе и обязательствах имущественного характера, гражданина, представившего сведения, полнота и достоверность которых проверяются, либо муниципального служащего, в отношении которого имеются сведения о несоблюдении им требований к служебному поведению</w:t>
      </w:r>
      <w:proofErr w:type="gramEnd"/>
      <w:r w:rsidRPr="00774944">
        <w:rPr>
          <w:rFonts w:ascii="Times New Roman" w:hAnsi="Times New Roman" w:cs="Times New Roman"/>
          <w:color w:val="333333"/>
          <w:sz w:val="24"/>
          <w:szCs w:val="24"/>
        </w:rPr>
        <w:t>;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 7.4. Содержание и объем сведений, подлежащих проверке;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 7.5. Срок представления запрашиваемых сведений;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 7.6. Фамилия, инициалы и номер телефона муниципального служащего, подготовившего запрос.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 8. Запросы направляются Главой </w:t>
      </w:r>
      <w:r w:rsidR="00C51080"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сельского поселения, 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t>либо уполномоченным им должностным лицом.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9. Глав</w:t>
      </w:r>
      <w:r w:rsidR="00C51080" w:rsidRPr="00774944">
        <w:rPr>
          <w:rFonts w:ascii="Times New Roman" w:hAnsi="Times New Roman" w:cs="Times New Roman"/>
          <w:color w:val="333333"/>
          <w:sz w:val="24"/>
          <w:szCs w:val="24"/>
        </w:rPr>
        <w:t>а сельского поселения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обеспечивает: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9.1. Уведомление в письменной форме муниципального служащего о начале в отношении него проверки – в течение двух рабочих дней со дня получения соответствующего решения;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9.2. </w:t>
      </w:r>
      <w:proofErr w:type="gramStart"/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Проведение, в случае обращения муниципального служащего, беседы с ним, в ходе которой он должен быть проинформирован о том, какие сведения, представляемые им в соответствии с Положением, и соблюдение каких требований к служебному поведению 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lastRenderedPageBreak/>
        <w:t>подлежат проверке, - в течение семи рабочих дней со дня обращения муниципального служащего, а при наличии уважительной причины – в срок, согласованный с муниципальным служащим.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br/>
        <w:t xml:space="preserve">   10.</w:t>
      </w:r>
      <w:proofErr w:type="gramEnd"/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По окончании проверки Глав</w:t>
      </w:r>
      <w:r w:rsidR="00C51080" w:rsidRPr="00774944">
        <w:rPr>
          <w:rFonts w:ascii="Times New Roman" w:hAnsi="Times New Roman" w:cs="Times New Roman"/>
          <w:color w:val="333333"/>
          <w:sz w:val="24"/>
          <w:szCs w:val="24"/>
        </w:rPr>
        <w:t>а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r w:rsidR="00C51080" w:rsidRPr="00774944">
        <w:rPr>
          <w:rFonts w:ascii="Times New Roman" w:hAnsi="Times New Roman" w:cs="Times New Roman"/>
          <w:color w:val="333333"/>
          <w:sz w:val="24"/>
          <w:szCs w:val="24"/>
        </w:rPr>
        <w:t>сельского поселения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proofErr w:type="gramStart"/>
      <w:r w:rsidRPr="00774944">
        <w:rPr>
          <w:rFonts w:ascii="Times New Roman" w:hAnsi="Times New Roman" w:cs="Times New Roman"/>
          <w:color w:val="333333"/>
          <w:sz w:val="24"/>
          <w:szCs w:val="24"/>
        </w:rPr>
        <w:t>обязан</w:t>
      </w:r>
      <w:proofErr w:type="gramEnd"/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ознакомить муниципального служащего с результатами проверки.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11. Муниципальный служащий вправе: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11.1. Давать пояснения в письменной форме: в ходе проверки; по результатам проверки;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11.2. Представлять дополнительные материалы и давать по ним пояснения в письменной форме;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 11.3. Обращаться </w:t>
      </w:r>
      <w:proofErr w:type="gramStart"/>
      <w:r w:rsidR="00C51080" w:rsidRPr="00774944">
        <w:rPr>
          <w:rFonts w:ascii="Times New Roman" w:hAnsi="Times New Roman" w:cs="Times New Roman"/>
          <w:color w:val="333333"/>
          <w:sz w:val="24"/>
          <w:szCs w:val="24"/>
        </w:rPr>
        <w:t>к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Глав</w:t>
      </w:r>
      <w:r w:rsidR="00C51080" w:rsidRPr="00774944">
        <w:rPr>
          <w:rFonts w:ascii="Times New Roman" w:hAnsi="Times New Roman" w:cs="Times New Roman"/>
          <w:color w:val="333333"/>
          <w:sz w:val="24"/>
          <w:szCs w:val="24"/>
        </w:rPr>
        <w:t>е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r w:rsidR="00C51080" w:rsidRPr="00774944">
        <w:rPr>
          <w:rFonts w:ascii="Times New Roman" w:hAnsi="Times New Roman" w:cs="Times New Roman"/>
          <w:color w:val="333333"/>
          <w:sz w:val="24"/>
          <w:szCs w:val="24"/>
        </w:rPr>
        <w:t>сельского поселения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с подлежащим удовлетворению ходатайством о проведении с ним беседы по вопросам</w:t>
      </w:r>
      <w:proofErr w:type="gramEnd"/>
      <w:r w:rsidRPr="00774944">
        <w:rPr>
          <w:rFonts w:ascii="Times New Roman" w:hAnsi="Times New Roman" w:cs="Times New Roman"/>
          <w:color w:val="333333"/>
          <w:sz w:val="24"/>
          <w:szCs w:val="24"/>
        </w:rPr>
        <w:t>, указанным в подпункте 9.2. пункта 9 Положения.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 12. Пояснения, представленные муниципальным служащим, приобщаются к материалам проверки.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 13. При установлении в ходе проверки обстоятельств, свидетельствующих о наличии </w:t>
      </w:r>
      <w:r w:rsidRPr="00774944">
        <w:rPr>
          <w:rFonts w:ascii="Times New Roman" w:hAnsi="Times New Roman" w:cs="Times New Roman"/>
          <w:sz w:val="24"/>
          <w:szCs w:val="24"/>
        </w:rPr>
        <w:t>признаков дисциплинарного проступка в действиях (бездействии) муниципального служащего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, о несоблюдении муниципальным служащим требований о предотвращении или урегулировании конфликта интересов либо требований к служебному поведению, </w:t>
      </w:r>
      <w:r w:rsidR="00C51080"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Глава 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</w:t>
      </w:r>
      <w:r w:rsidR="00C51080" w:rsidRPr="00774944">
        <w:rPr>
          <w:rFonts w:ascii="Times New Roman" w:hAnsi="Times New Roman" w:cs="Times New Roman"/>
          <w:color w:val="333333"/>
          <w:sz w:val="24"/>
          <w:szCs w:val="24"/>
        </w:rPr>
        <w:t>сельского поселения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t>: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 13.1. Запрашивает у муниципального служащего объяснение в письменной форме на имя Главы </w:t>
      </w:r>
      <w:r w:rsidR="00C51080" w:rsidRPr="00774944">
        <w:rPr>
          <w:rFonts w:ascii="Times New Roman" w:hAnsi="Times New Roman" w:cs="Times New Roman"/>
          <w:color w:val="333333"/>
          <w:sz w:val="24"/>
          <w:szCs w:val="24"/>
        </w:rPr>
        <w:t>сельского поселения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о причинах непредставления или представления недостоверных или неполных сведений;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 13.2. Предлагает муниципальному служащему в установленном порядке обратиться к адресату, не подтвердившему достоверность или полноту представленных им сведений, для получения и направления </w:t>
      </w:r>
      <w:r w:rsidR="00C51080" w:rsidRPr="00774944">
        <w:rPr>
          <w:rFonts w:ascii="Times New Roman" w:hAnsi="Times New Roman" w:cs="Times New Roman"/>
          <w:color w:val="333333"/>
          <w:sz w:val="24"/>
          <w:szCs w:val="24"/>
        </w:rPr>
        <w:t>к главе сельского поселения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t>, свидетельствующего об устранении причин расхождения данных.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br/>
        <w:t xml:space="preserve">    14. Материалы, полученные в ходе проверки, рассматриваются на заседании комиссии по урегулированию конфликта интересов на муниципальной службе (далее – Комиссия) в соответствии с порядком работы Комиссии.</w:t>
      </w:r>
    </w:p>
    <w:p w:rsidR="00196EE3" w:rsidRPr="00774944" w:rsidRDefault="00196EE3" w:rsidP="00196EE3">
      <w:pPr>
        <w:jc w:val="both"/>
        <w:rPr>
          <w:rFonts w:ascii="Times New Roman" w:hAnsi="Times New Roman" w:cs="Times New Roman"/>
          <w:color w:val="333333"/>
          <w:sz w:val="24"/>
          <w:szCs w:val="24"/>
        </w:rPr>
      </w:pP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   15. По результатам работы Комиссии составляется письменное заключение, которое подписывается всеми членами Комиссии. Заключение и другие материалы по результатам проверки направляются Главе </w:t>
      </w:r>
      <w:r w:rsidR="00C51080" w:rsidRPr="00774944">
        <w:rPr>
          <w:rFonts w:ascii="Times New Roman" w:hAnsi="Times New Roman" w:cs="Times New Roman"/>
          <w:color w:val="333333"/>
          <w:sz w:val="24"/>
          <w:szCs w:val="24"/>
        </w:rPr>
        <w:t>сельского поселения</w:t>
      </w:r>
      <w:r w:rsidRPr="00774944">
        <w:rPr>
          <w:rFonts w:ascii="Times New Roman" w:hAnsi="Times New Roman" w:cs="Times New Roman"/>
          <w:color w:val="333333"/>
          <w:sz w:val="24"/>
          <w:szCs w:val="24"/>
        </w:rPr>
        <w:t xml:space="preserve"> для принятия решения в соответствии с действующим законодательством Российской Федерации.</w:t>
      </w:r>
    </w:p>
    <w:p w:rsidR="00196EE3" w:rsidRPr="00774944" w:rsidRDefault="00196EE3" w:rsidP="008805D4">
      <w:pPr>
        <w:spacing w:after="0"/>
        <w:ind w:left="360"/>
        <w:jc w:val="both"/>
        <w:rPr>
          <w:rFonts w:ascii="Times New Roman" w:hAnsi="Times New Roman" w:cs="Times New Roman"/>
          <w:sz w:val="24"/>
          <w:szCs w:val="24"/>
        </w:rPr>
      </w:pPr>
    </w:p>
    <w:sectPr w:rsidR="00196EE3" w:rsidRPr="00774944" w:rsidSect="00196EE3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805D4"/>
    <w:rsid w:val="00196EE3"/>
    <w:rsid w:val="00215102"/>
    <w:rsid w:val="00504FBC"/>
    <w:rsid w:val="005B608B"/>
    <w:rsid w:val="00774944"/>
    <w:rsid w:val="00825710"/>
    <w:rsid w:val="008268E3"/>
    <w:rsid w:val="008805D4"/>
    <w:rsid w:val="008F1BDE"/>
    <w:rsid w:val="0093143D"/>
    <w:rsid w:val="00C51080"/>
    <w:rsid w:val="00C57BBD"/>
    <w:rsid w:val="00F922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22DB"/>
  </w:style>
  <w:style w:type="paragraph" w:styleId="1">
    <w:name w:val="heading 1"/>
    <w:basedOn w:val="a"/>
    <w:next w:val="a"/>
    <w:link w:val="10"/>
    <w:qFormat/>
    <w:rsid w:val="00774944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styleId="a5">
    <w:name w:val="Strong"/>
    <w:basedOn w:val="a0"/>
    <w:qFormat/>
    <w:rsid w:val="00196EE3"/>
    <w:rPr>
      <w:b/>
      <w:bCs/>
    </w:rPr>
  </w:style>
  <w:style w:type="character" w:customStyle="1" w:styleId="10">
    <w:name w:val="Заголовок 1 Знак"/>
    <w:basedOn w:val="a0"/>
    <w:link w:val="1"/>
    <w:rsid w:val="00774944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77494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7749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77494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594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1266</Words>
  <Characters>7221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8471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5</cp:revision>
  <cp:lastPrinted>2013-05-27T04:49:00Z</cp:lastPrinted>
  <dcterms:created xsi:type="dcterms:W3CDTF">2011-02-22T06:40:00Z</dcterms:created>
  <dcterms:modified xsi:type="dcterms:W3CDTF">2013-05-27T04:51:00Z</dcterms:modified>
</cp:coreProperties>
</file>