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532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0F65" w:rsidRPr="00DC6973" w:rsidRDefault="0071211A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Р А С П О Р Я Ж Е Н И Е  №  </w:t>
      </w:r>
      <w:r w:rsidR="00B61E38">
        <w:rPr>
          <w:rFonts w:ascii="Times New Roman" w:hAnsi="Times New Roman" w:cs="Times New Roman"/>
          <w:b/>
          <w:sz w:val="28"/>
          <w:szCs w:val="28"/>
        </w:rPr>
        <w:t>133</w:t>
      </w:r>
    </w:p>
    <w:p w:rsidR="00BE0F65" w:rsidRPr="00DC6973" w:rsidRDefault="0071211A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</w:t>
      </w:r>
      <w:r w:rsidR="000242AB">
        <w:rPr>
          <w:rFonts w:ascii="Times New Roman" w:hAnsi="Times New Roman" w:cs="Times New Roman"/>
          <w:sz w:val="28"/>
          <w:szCs w:val="28"/>
        </w:rPr>
        <w:t>0</w:t>
      </w:r>
      <w:r w:rsidR="00B61E38">
        <w:rPr>
          <w:rFonts w:ascii="Times New Roman" w:hAnsi="Times New Roman" w:cs="Times New Roman"/>
          <w:sz w:val="28"/>
          <w:szCs w:val="28"/>
        </w:rPr>
        <w:t>7</w:t>
      </w:r>
      <w:r w:rsidR="002B649A">
        <w:rPr>
          <w:rFonts w:ascii="Times New Roman" w:hAnsi="Times New Roman" w:cs="Times New Roman"/>
          <w:sz w:val="28"/>
          <w:szCs w:val="28"/>
        </w:rPr>
        <w:t xml:space="preserve"> </w:t>
      </w:r>
      <w:r w:rsidR="00D07B81">
        <w:rPr>
          <w:rFonts w:ascii="Times New Roman" w:hAnsi="Times New Roman" w:cs="Times New Roman"/>
          <w:sz w:val="28"/>
          <w:szCs w:val="28"/>
        </w:rPr>
        <w:t xml:space="preserve"> </w:t>
      </w:r>
      <w:r w:rsidR="00B61E38">
        <w:rPr>
          <w:rFonts w:ascii="Times New Roman" w:hAnsi="Times New Roman" w:cs="Times New Roman"/>
          <w:sz w:val="28"/>
          <w:szCs w:val="28"/>
        </w:rPr>
        <w:t>сентября</w:t>
      </w:r>
      <w:r w:rsidR="00D07B81">
        <w:rPr>
          <w:rFonts w:ascii="Times New Roman" w:hAnsi="Times New Roman" w:cs="Times New Roman"/>
          <w:sz w:val="28"/>
          <w:szCs w:val="28"/>
        </w:rPr>
        <w:t xml:space="preserve"> </w:t>
      </w:r>
      <w:r w:rsidR="00457B54">
        <w:rPr>
          <w:rFonts w:ascii="Times New Roman" w:hAnsi="Times New Roman" w:cs="Times New Roman"/>
          <w:sz w:val="28"/>
          <w:szCs w:val="28"/>
        </w:rPr>
        <w:t xml:space="preserve"> 20</w:t>
      </w:r>
      <w:r w:rsidR="00D07B81">
        <w:rPr>
          <w:rFonts w:ascii="Times New Roman" w:hAnsi="Times New Roman" w:cs="Times New Roman"/>
          <w:sz w:val="28"/>
          <w:szCs w:val="28"/>
        </w:rPr>
        <w:t>1</w:t>
      </w:r>
      <w:r w:rsidR="00126933">
        <w:rPr>
          <w:rFonts w:ascii="Times New Roman" w:hAnsi="Times New Roman" w:cs="Times New Roman"/>
          <w:sz w:val="28"/>
          <w:szCs w:val="28"/>
        </w:rPr>
        <w:t>2</w:t>
      </w:r>
      <w:r w:rsidR="00BE0F65" w:rsidRPr="00DC6973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D829E2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>«</w:t>
      </w:r>
      <w:r w:rsidR="00D829E2">
        <w:rPr>
          <w:rFonts w:ascii="Times New Roman" w:hAnsi="Times New Roman" w:cs="Times New Roman"/>
          <w:sz w:val="28"/>
          <w:szCs w:val="28"/>
        </w:rPr>
        <w:t>Об утверждении административного регламента</w:t>
      </w:r>
    </w:p>
    <w:p w:rsidR="00B61E38" w:rsidRDefault="00B61E38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предоставления администрацией сельского поселения</w:t>
      </w:r>
    </w:p>
    <w:p w:rsidR="00B61E38" w:rsidRDefault="00B61E38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Пискалы муниципального района Ставропольский</w:t>
      </w:r>
    </w:p>
    <w:p w:rsidR="00B61E38" w:rsidRDefault="00B61E38" w:rsidP="00B61E3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Самарской области муниципальной услуги «Присвоение,</w:t>
      </w:r>
    </w:p>
    <w:p w:rsidR="00BE0F65" w:rsidRPr="00DC6973" w:rsidRDefault="00B61E38" w:rsidP="00B61E3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изменение, упразднение адресов объектам недвижимости</w:t>
      </w:r>
      <w:r w:rsidR="00BE0F65" w:rsidRPr="00DC6973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D829E2" w:rsidRPr="00D829E2" w:rsidRDefault="00D829E2" w:rsidP="00D829E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D829E2">
        <w:rPr>
          <w:rFonts w:ascii="Times New Roman" w:hAnsi="Times New Roman" w:cs="Times New Roman"/>
          <w:sz w:val="28"/>
          <w:szCs w:val="28"/>
        </w:rPr>
        <w:t xml:space="preserve">В соответствии с Федеральным Законом от 06.10.2003  № 131-ФЗ «Об общих принципах организации местного самоуправления в  Российской Федерации», Федеральным законом от 27.07.2010 № 210-ФЗ «Об организации предоставления государственных и муниципальных услуг», Федеральным законом  от 02.05.2006 № 59-ФЗ  «О порядке рассмотрения  обращения граждан Российской Федерации», Уставом сельского поселения </w:t>
      </w:r>
      <w:r>
        <w:rPr>
          <w:rFonts w:ascii="Times New Roman" w:hAnsi="Times New Roman" w:cs="Times New Roman"/>
          <w:sz w:val="28"/>
          <w:szCs w:val="28"/>
        </w:rPr>
        <w:t>Пискалы</w:t>
      </w:r>
      <w:r w:rsidRPr="00D829E2">
        <w:rPr>
          <w:rFonts w:ascii="Times New Roman" w:hAnsi="Times New Roman" w:cs="Times New Roman"/>
          <w:sz w:val="28"/>
          <w:szCs w:val="28"/>
        </w:rPr>
        <w:t xml:space="preserve"> :</w:t>
      </w:r>
    </w:p>
    <w:p w:rsidR="00D829E2" w:rsidRPr="00D829E2" w:rsidRDefault="00D829E2" w:rsidP="00D829E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D829E2" w:rsidRPr="00D829E2" w:rsidRDefault="00D829E2" w:rsidP="00D829E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D829E2">
        <w:rPr>
          <w:rFonts w:ascii="Times New Roman" w:hAnsi="Times New Roman" w:cs="Times New Roman"/>
          <w:sz w:val="28"/>
          <w:szCs w:val="28"/>
        </w:rPr>
        <w:t xml:space="preserve">1. Утвердить прилагаемый административный регламент по предоставлению муниципальной услуги </w:t>
      </w:r>
      <w:r>
        <w:rPr>
          <w:rFonts w:ascii="Times New Roman" w:hAnsi="Times New Roman" w:cs="Times New Roman"/>
          <w:sz w:val="28"/>
          <w:szCs w:val="28"/>
        </w:rPr>
        <w:t>в сельском поселении Пискалы</w:t>
      </w:r>
      <w:r w:rsidRPr="00D829E2">
        <w:rPr>
          <w:rFonts w:ascii="Times New Roman" w:hAnsi="Times New Roman" w:cs="Times New Roman"/>
          <w:sz w:val="28"/>
          <w:szCs w:val="28"/>
        </w:rPr>
        <w:t>.</w:t>
      </w:r>
    </w:p>
    <w:p w:rsidR="00D829E2" w:rsidRPr="00B61E38" w:rsidRDefault="00D829E2" w:rsidP="00D829E2">
      <w:pPr>
        <w:pStyle w:val="ConsPlusNormal"/>
        <w:numPr>
          <w:ilvl w:val="1"/>
          <w:numId w:val="1"/>
        </w:numPr>
        <w:ind w:left="0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D829E2">
        <w:rPr>
          <w:rFonts w:ascii="Times New Roman" w:hAnsi="Times New Roman" w:cs="Times New Roman"/>
          <w:sz w:val="28"/>
          <w:szCs w:val="28"/>
        </w:rPr>
        <w:t>Опубликовать настоящий административный регламент в районной газете «Ставрополь-на-Волге»</w:t>
      </w:r>
      <w:r w:rsidR="00B61E38">
        <w:rPr>
          <w:rFonts w:ascii="Times New Roman" w:hAnsi="Times New Roman" w:cs="Times New Roman"/>
          <w:sz w:val="28"/>
          <w:szCs w:val="28"/>
        </w:rPr>
        <w:t xml:space="preserve"> и на официальном сайте поселения </w:t>
      </w:r>
      <w:r w:rsidR="00B61E38" w:rsidRPr="00B61E38">
        <w:rPr>
          <w:rFonts w:ascii="Times New Roman" w:hAnsi="Times New Roman" w:cs="Times New Roman"/>
          <w:b/>
          <w:bCs/>
          <w:color w:val="324049"/>
          <w:sz w:val="28"/>
          <w:szCs w:val="28"/>
          <w:lang w:val="en-US"/>
        </w:rPr>
        <w:t>http//www.</w:t>
      </w:r>
      <w:r w:rsidR="00B61E38" w:rsidRPr="00B61E38">
        <w:rPr>
          <w:rFonts w:ascii="Times New Roman" w:hAnsi="Times New Roman" w:cs="Times New Roman"/>
          <w:b/>
          <w:bCs/>
          <w:color w:val="324049"/>
          <w:sz w:val="28"/>
          <w:szCs w:val="28"/>
        </w:rPr>
        <w:t xml:space="preserve"> пискалы.ставропольский район.рф</w:t>
      </w:r>
      <w:r w:rsidRPr="00B61E38">
        <w:rPr>
          <w:rFonts w:ascii="Times New Roman" w:hAnsi="Times New Roman" w:cs="Times New Roman"/>
          <w:sz w:val="28"/>
          <w:szCs w:val="28"/>
        </w:rPr>
        <w:t>.</w:t>
      </w:r>
    </w:p>
    <w:p w:rsidR="00D829E2" w:rsidRDefault="00D829E2" w:rsidP="00D829E2">
      <w:pPr>
        <w:pStyle w:val="ConsPlusNormal"/>
        <w:numPr>
          <w:ilvl w:val="1"/>
          <w:numId w:val="1"/>
        </w:numPr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829E2">
        <w:rPr>
          <w:rFonts w:ascii="Times New Roman" w:hAnsi="Times New Roman" w:cs="Times New Roman"/>
          <w:sz w:val="28"/>
          <w:szCs w:val="28"/>
        </w:rPr>
        <w:t>Настоящее распоряжение вступает в силу с момента его опубликования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F071D" w:rsidRDefault="000F071D" w:rsidP="00D829E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F2494" w:rsidRDefault="0071211A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B61E38" w:rsidRDefault="00041995" w:rsidP="00B61E3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 </w:t>
      </w:r>
      <w:r w:rsidR="005E7784" w:rsidRPr="00DC6973">
        <w:rPr>
          <w:rFonts w:ascii="Times New Roman" w:hAnsi="Times New Roman" w:cs="Times New Roman"/>
          <w:sz w:val="28"/>
          <w:szCs w:val="28"/>
        </w:rPr>
        <w:t>сельского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п</w:t>
      </w:r>
      <w:r w:rsidR="005E7784" w:rsidRPr="00DC6973">
        <w:rPr>
          <w:rFonts w:ascii="Times New Roman" w:hAnsi="Times New Roman" w:cs="Times New Roman"/>
          <w:sz w:val="28"/>
          <w:szCs w:val="28"/>
        </w:rPr>
        <w:t>оселения Пискалы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="005E7784" w:rsidRPr="00DC6973">
        <w:rPr>
          <w:rFonts w:ascii="Times New Roman" w:hAnsi="Times New Roman" w:cs="Times New Roman"/>
          <w:sz w:val="28"/>
          <w:szCs w:val="28"/>
        </w:rPr>
        <w:t xml:space="preserve">         </w:t>
      </w:r>
      <w:r w:rsidR="00BB3EA1"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 xml:space="preserve">           К.А.Костыгов</w:t>
      </w:r>
      <w:r w:rsidR="00B61E38">
        <w:rPr>
          <w:rFonts w:ascii="Times New Roman" w:hAnsi="Times New Roman" w:cs="Times New Roman"/>
          <w:sz w:val="28"/>
          <w:szCs w:val="28"/>
        </w:rPr>
        <w:t xml:space="preserve">                     </w:t>
      </w:r>
    </w:p>
    <w:p w:rsidR="00B61E38" w:rsidRDefault="00B61E38" w:rsidP="00B61E3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61E38" w:rsidRDefault="00B61E38" w:rsidP="00B61E3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61E38" w:rsidRDefault="00B61E38" w:rsidP="00B61E38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F071D" w:rsidRPr="00B61E38" w:rsidRDefault="00B61E38" w:rsidP="00B61E3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61E38">
        <w:rPr>
          <w:rFonts w:ascii="Times New Roman" w:hAnsi="Times New Roman" w:cs="Times New Roman"/>
          <w:sz w:val="28"/>
          <w:szCs w:val="28"/>
        </w:rPr>
        <w:t>Балакирева О.В</w:t>
      </w:r>
    </w:p>
    <w:p w:rsidR="00D829E2" w:rsidRDefault="00B61E38" w:rsidP="001C236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B61E38">
        <w:rPr>
          <w:rFonts w:ascii="Times New Roman" w:hAnsi="Times New Roman" w:cs="Times New Roman"/>
          <w:sz w:val="28"/>
          <w:szCs w:val="28"/>
        </w:rPr>
        <w:t>(8482) 23-41-62</w:t>
      </w:r>
    </w:p>
    <w:p w:rsidR="00540C7A" w:rsidRPr="00540C7A" w:rsidRDefault="00540C7A" w:rsidP="001C2360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«</w:t>
      </w:r>
      <w:r w:rsidRPr="00540C7A">
        <w:rPr>
          <w:rFonts w:ascii="Times New Roman" w:hAnsi="Times New Roman" w:cs="Times New Roman"/>
          <w:b/>
          <w:sz w:val="28"/>
          <w:szCs w:val="28"/>
        </w:rPr>
        <w:t>УТВЕРЖДАЮ</w:t>
      </w:r>
      <w:r>
        <w:rPr>
          <w:rFonts w:ascii="Times New Roman" w:hAnsi="Times New Roman" w:cs="Times New Roman"/>
          <w:b/>
          <w:sz w:val="28"/>
          <w:szCs w:val="28"/>
        </w:rPr>
        <w:t>»</w:t>
      </w:r>
    </w:p>
    <w:p w:rsidR="00540C7A" w:rsidRDefault="00540C7A" w:rsidP="001C236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администрации</w:t>
      </w:r>
    </w:p>
    <w:p w:rsidR="00540C7A" w:rsidRDefault="00540C7A" w:rsidP="001C236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сельского поселения Пискалы</w:t>
      </w:r>
    </w:p>
    <w:p w:rsidR="00540C7A" w:rsidRDefault="00540C7A" w:rsidP="001C236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</w:p>
    <w:p w:rsidR="00540C7A" w:rsidRDefault="00540C7A" w:rsidP="001C236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Ставропольский Самарской области</w:t>
      </w:r>
    </w:p>
    <w:p w:rsidR="00540C7A" w:rsidRDefault="00540C7A" w:rsidP="001C236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К.А.Костыгов</w:t>
      </w:r>
    </w:p>
    <w:p w:rsidR="00540C7A" w:rsidRDefault="00540C7A" w:rsidP="001C236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40C7A" w:rsidRPr="008B5143" w:rsidRDefault="00540C7A" w:rsidP="00540C7A">
      <w:pPr>
        <w:pStyle w:val="western"/>
        <w:spacing w:before="187" w:beforeAutospacing="0" w:after="187"/>
        <w:jc w:val="center"/>
      </w:pPr>
      <w:r w:rsidRPr="008B5143">
        <w:rPr>
          <w:rStyle w:val="affe"/>
          <w:color w:val="324049"/>
        </w:rPr>
        <w:t>АДМИНИСТРАТИВНЫЙ РЕГЛАМЕНТ</w:t>
      </w:r>
      <w:r w:rsidRPr="008B5143">
        <w:rPr>
          <w:b/>
          <w:bCs/>
          <w:color w:val="324049"/>
        </w:rPr>
        <w:br/>
      </w:r>
      <w:r w:rsidRPr="008B5143">
        <w:rPr>
          <w:rStyle w:val="affe"/>
          <w:color w:val="324049"/>
        </w:rPr>
        <w:t xml:space="preserve">АДМИНИСТРАЦИИ СЕЛЬСКОГО ПОСЕЛЕНИЯ </w:t>
      </w:r>
      <w:r>
        <w:rPr>
          <w:rStyle w:val="affe"/>
          <w:color w:val="324049"/>
        </w:rPr>
        <w:t xml:space="preserve">ПИСКАЛЫ </w:t>
      </w:r>
      <w:r w:rsidRPr="008B5143">
        <w:rPr>
          <w:rStyle w:val="affe"/>
          <w:color w:val="324049"/>
        </w:rPr>
        <w:t>МУНИЦИПАЛЬНОГО  РАЙОНА СТАВРОПОЛЬСКИЙ САМАРСКОЙ ОБЛАСТИ ПО ПРЕДОСТАВЛЕНИЮ МУНИЦИПАЛЬНОЙ УСЛУГИ «ПРИСВОЕНИЕ, ИЗМЕНЕНИЕ И УПРАЗДНЕНИЕ  АДРЕСОВ ОБЪЕКТАМ НЕДВИЖИМОСТИ»</w:t>
      </w:r>
    </w:p>
    <w:p w:rsidR="00540C7A" w:rsidRPr="0092702A" w:rsidRDefault="00540C7A" w:rsidP="00540C7A">
      <w:pPr>
        <w:pStyle w:val="western"/>
        <w:spacing w:before="187" w:beforeAutospacing="0" w:after="187"/>
        <w:jc w:val="center"/>
      </w:pPr>
      <w:r w:rsidRPr="0092702A">
        <w:rPr>
          <w:rStyle w:val="affe"/>
          <w:color w:val="324049"/>
          <w:sz w:val="27"/>
          <w:szCs w:val="27"/>
        </w:rPr>
        <w:t>1.ОБЩИЕ ПОЛОЖЕНИЯ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1.1. Наименование муниципальной услуги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Административный регламент по предоставлению муниципальной услуги «Присвоение</w:t>
      </w:r>
      <w:r>
        <w:rPr>
          <w:color w:val="324049"/>
        </w:rPr>
        <w:t xml:space="preserve">, изменение  и упразднение </w:t>
      </w:r>
      <w:r w:rsidRPr="00B020EB">
        <w:rPr>
          <w:color w:val="324049"/>
        </w:rPr>
        <w:t>адресов объектам недвижимости» (далее – Административный регламент) определяет сроки и последовательность административных действий и административных процедур при предоставлении муниципальной услуги по присвоению</w:t>
      </w:r>
      <w:r>
        <w:rPr>
          <w:color w:val="324049"/>
        </w:rPr>
        <w:t xml:space="preserve">, изменению и упразднению </w:t>
      </w:r>
      <w:r w:rsidRPr="00B020EB">
        <w:rPr>
          <w:color w:val="324049"/>
        </w:rPr>
        <w:t>почтовых адресов объектам недвижимости (далее – муниципальная услуга).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1.2. Перечень правовых актов, непосредственно регулирующих исполнение муниципальной услуги</w:t>
      </w:r>
      <w:r w:rsidRPr="00B020EB">
        <w:rPr>
          <w:color w:val="324049"/>
        </w:rPr>
        <w:t>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Предоставление муниципальной услуги осуществляется в соответствии со следующими нормативными правовыми актами: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Федеральным Законом «Об общих принципах организации местного самоуправления в Российской Федерации» от 06.10.2003 год</w:t>
      </w:r>
      <w:r>
        <w:rPr>
          <w:color w:val="324049"/>
        </w:rPr>
        <w:t>а</w:t>
      </w:r>
      <w:r w:rsidRPr="00B020EB">
        <w:rPr>
          <w:color w:val="324049"/>
        </w:rPr>
        <w:t xml:space="preserve"> № 131-ФЗ</w:t>
      </w:r>
      <w:r>
        <w:rPr>
          <w:color w:val="324049"/>
        </w:rPr>
        <w:t>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Градостроительным кодексом РФ от 29.12.2004</w:t>
      </w:r>
      <w:r>
        <w:rPr>
          <w:color w:val="324049"/>
        </w:rPr>
        <w:t xml:space="preserve"> </w:t>
      </w:r>
      <w:r w:rsidRPr="00B020EB">
        <w:rPr>
          <w:color w:val="324049"/>
        </w:rPr>
        <w:t>г</w:t>
      </w:r>
      <w:r>
        <w:rPr>
          <w:color w:val="324049"/>
        </w:rPr>
        <w:t>ода</w:t>
      </w:r>
      <w:r w:rsidRPr="00B020EB">
        <w:rPr>
          <w:color w:val="324049"/>
        </w:rPr>
        <w:t xml:space="preserve"> № 190-ФЗ</w:t>
      </w:r>
      <w:r>
        <w:rPr>
          <w:color w:val="324049"/>
        </w:rPr>
        <w:t>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Земельным Кодексом Российской Федерации от 25.09.2001</w:t>
      </w:r>
      <w:r>
        <w:rPr>
          <w:color w:val="324049"/>
        </w:rPr>
        <w:t xml:space="preserve"> года  № 136-ФЗ;</w:t>
      </w:r>
      <w:r w:rsidRPr="00B020EB">
        <w:rPr>
          <w:color w:val="324049"/>
        </w:rPr>
        <w:t xml:space="preserve"> 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- Федеральным Законом «О порядке рассмотрения обращений граждан Российской федерации» от 02 мая 2006 года № 59-ФЗ</w:t>
      </w:r>
      <w:r>
        <w:rPr>
          <w:color w:val="324049"/>
        </w:rPr>
        <w:t>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>
        <w:t>- Федеральным законом от 27.07.2010 года № 210-ФЗ «Об организации представления государственных и муниципальных услуг»;</w:t>
      </w:r>
    </w:p>
    <w:p w:rsidR="00540C7A" w:rsidRPr="00E26DFA" w:rsidRDefault="00540C7A" w:rsidP="00540C7A">
      <w:r w:rsidRPr="00B020EB">
        <w:rPr>
          <w:b/>
          <w:bCs/>
          <w:color w:val="324049"/>
        </w:rPr>
        <w:t xml:space="preserve">- </w:t>
      </w:r>
      <w:r w:rsidRPr="00B020EB">
        <w:rPr>
          <w:color w:val="324049"/>
        </w:rPr>
        <w:t xml:space="preserve">Уставом сельского поселения </w:t>
      </w:r>
      <w:r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>, принятым решением</w:t>
      </w:r>
      <w:r>
        <w:rPr>
          <w:color w:val="324049"/>
        </w:rPr>
        <w:t xml:space="preserve"> Собрания Представителей сельского поселения муниципального района Ставропольский Самарской области </w:t>
      </w:r>
      <w:r w:rsidRPr="00B020EB">
        <w:rPr>
          <w:color w:val="324049"/>
        </w:rPr>
        <w:t xml:space="preserve"> от</w:t>
      </w:r>
      <w:r>
        <w:rPr>
          <w:color w:val="324049"/>
        </w:rPr>
        <w:t xml:space="preserve"> </w:t>
      </w:r>
      <w:r w:rsidRPr="00E26DFA">
        <w:t>13 апреля 2010 года № 63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1.3. Наименование органа, предоставляющего муниципальную услугу</w:t>
      </w:r>
    </w:p>
    <w:p w:rsidR="00540C7A" w:rsidRPr="001D30A4" w:rsidRDefault="00540C7A" w:rsidP="00540C7A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B020EB">
        <w:rPr>
          <w:color w:val="324049"/>
        </w:rPr>
        <w:t xml:space="preserve">Муниципальную услугу предоставляет администрация сельского поселения </w:t>
      </w:r>
      <w:r>
        <w:rPr>
          <w:color w:val="324049"/>
        </w:rPr>
        <w:t>Пискалы муниципального района Ставропольский Самарской области.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1.4.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Описание заявителей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Получателями муниципальной услуги (далее</w:t>
      </w:r>
      <w:r>
        <w:rPr>
          <w:color w:val="324049"/>
        </w:rPr>
        <w:t xml:space="preserve"> </w:t>
      </w:r>
      <w:r w:rsidRPr="00B020EB">
        <w:rPr>
          <w:color w:val="324049"/>
        </w:rPr>
        <w:t>–</w:t>
      </w:r>
      <w:r>
        <w:rPr>
          <w:color w:val="324049"/>
        </w:rPr>
        <w:t xml:space="preserve"> з</w:t>
      </w:r>
      <w:r w:rsidRPr="00B020EB">
        <w:rPr>
          <w:color w:val="324049"/>
        </w:rPr>
        <w:t>аявитель), имеющими намерение присвоить</w:t>
      </w:r>
      <w:r>
        <w:rPr>
          <w:color w:val="324049"/>
        </w:rPr>
        <w:t xml:space="preserve">, изменить и  упразднить </w:t>
      </w:r>
      <w:r w:rsidRPr="00B020EB">
        <w:rPr>
          <w:color w:val="324049"/>
        </w:rPr>
        <w:t xml:space="preserve"> почтовый адрес вновь построенному объекту, получить новый взамен ранее выданного почтового адреса, выступают: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lastRenderedPageBreak/>
        <w:t>- физические лица;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- юридические лица (организации всех форм собственности) в лице руководителя организации</w:t>
      </w:r>
      <w:r>
        <w:rPr>
          <w:color w:val="324049"/>
        </w:rPr>
        <w:t xml:space="preserve">, </w:t>
      </w:r>
      <w:r w:rsidRPr="00B020EB">
        <w:rPr>
          <w:color w:val="324049"/>
        </w:rPr>
        <w:t xml:space="preserve"> либо</w:t>
      </w:r>
      <w:r>
        <w:rPr>
          <w:color w:val="324049"/>
        </w:rPr>
        <w:t xml:space="preserve"> </w:t>
      </w:r>
      <w:r w:rsidRPr="00B020EB">
        <w:rPr>
          <w:color w:val="324049"/>
        </w:rPr>
        <w:t>представителя</w:t>
      </w:r>
      <w:r>
        <w:rPr>
          <w:color w:val="324049"/>
        </w:rPr>
        <w:t xml:space="preserve"> </w:t>
      </w:r>
      <w:r w:rsidRPr="00B020EB">
        <w:rPr>
          <w:color w:val="324049"/>
        </w:rPr>
        <w:t>п</w:t>
      </w:r>
      <w:r>
        <w:rPr>
          <w:color w:val="324049"/>
        </w:rPr>
        <w:t xml:space="preserve">о </w:t>
      </w:r>
      <w:r w:rsidRPr="00B020EB">
        <w:rPr>
          <w:color w:val="324049"/>
        </w:rPr>
        <w:t>доверенности</w:t>
      </w:r>
      <w:r>
        <w:rPr>
          <w:color w:val="324049"/>
        </w:rPr>
        <w:t>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индивидуальные предприниматели.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1.5.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Результат предоставления муниципальной услуги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Результатом предоставления муниципальной услуги является:</w:t>
      </w:r>
      <w:r w:rsidRPr="00B020EB">
        <w:rPr>
          <w:color w:val="324049"/>
        </w:rPr>
        <w:br/>
        <w:t>- выдача заявителю</w:t>
      </w:r>
      <w:r>
        <w:rPr>
          <w:color w:val="324049"/>
        </w:rPr>
        <w:t xml:space="preserve"> распоряжения о присвоении, изменении и упразднении </w:t>
      </w:r>
      <w:r w:rsidRPr="00B020EB">
        <w:rPr>
          <w:color w:val="324049"/>
        </w:rPr>
        <w:t>адреса объекту недвижимости,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отказ в присвоении</w:t>
      </w:r>
      <w:r>
        <w:rPr>
          <w:color w:val="324049"/>
        </w:rPr>
        <w:t xml:space="preserve">, изменении и упразднении </w:t>
      </w:r>
      <w:r w:rsidRPr="00B020EB">
        <w:rPr>
          <w:color w:val="324049"/>
        </w:rPr>
        <w:t xml:space="preserve"> адреса объекту недвижимости. 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rStyle w:val="affe"/>
          <w:color w:val="324049"/>
        </w:rPr>
      </w:pP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center"/>
      </w:pPr>
      <w:r w:rsidRPr="00B020EB">
        <w:rPr>
          <w:rStyle w:val="affe"/>
          <w:color w:val="324049"/>
        </w:rPr>
        <w:t>2. ТРЕБОВАНИЯ К ПРЕДОСТАВЛЕНИЮ МУНИЦИПАЛЬНОЙ УСЛУГИ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2.1. Порядок информирования о правилах предоставления муниципальной услуги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Информация, предоставляемая заинтересованным лицам о муниципальной услуге, является открытой и общедоступной.</w:t>
      </w:r>
    </w:p>
    <w:p w:rsidR="00540C7A" w:rsidRPr="00CA09AC" w:rsidRDefault="00540C7A" w:rsidP="00540C7A">
      <w:pPr>
        <w:pStyle w:val="western"/>
        <w:spacing w:before="0" w:beforeAutospacing="0" w:after="0"/>
        <w:ind w:left="-540"/>
        <w:jc w:val="both"/>
        <w:rPr>
          <w:b/>
        </w:rPr>
      </w:pPr>
      <w:r w:rsidRPr="00B020EB">
        <w:rPr>
          <w:color w:val="324049"/>
        </w:rPr>
        <w:t xml:space="preserve">Информирование о правилах предоставления муниципальной услуги включает в себя информирование непосредственно в администрации сельского поселения </w:t>
      </w:r>
      <w:r>
        <w:rPr>
          <w:color w:val="324049"/>
        </w:rPr>
        <w:t>Пискалы муниципального района Ставропольский Самарской области</w:t>
      </w:r>
      <w:r w:rsidRPr="00B020EB">
        <w:rPr>
          <w:color w:val="324049"/>
        </w:rPr>
        <w:t>, а также с использованием средств телефонной и почтовой связи, посредством размещения информации в сети Интернет, средствах массовой информации, информационном стенде, иным спо</w:t>
      </w:r>
      <w:r>
        <w:rPr>
          <w:color w:val="324049"/>
        </w:rPr>
        <w:t xml:space="preserve">собом, позволяющим осуществлять </w:t>
      </w:r>
      <w:r w:rsidRPr="00B020EB">
        <w:rPr>
          <w:color w:val="324049"/>
        </w:rPr>
        <w:t>информирование.</w:t>
      </w:r>
      <w:r w:rsidRPr="00B020EB">
        <w:rPr>
          <w:color w:val="324049"/>
        </w:rPr>
        <w:br/>
        <w:t>Муниципальная услуга предоставляет</w:t>
      </w:r>
      <w:r>
        <w:rPr>
          <w:color w:val="324049"/>
        </w:rPr>
        <w:t xml:space="preserve">ся специалистом  </w:t>
      </w:r>
      <w:r w:rsidRPr="00CA09AC">
        <w:rPr>
          <w:color w:val="324049"/>
        </w:rPr>
        <w:t xml:space="preserve">администрации </w:t>
      </w:r>
      <w:r w:rsidRPr="00CA09AC">
        <w:rPr>
          <w:i/>
          <w:color w:val="324049"/>
        </w:rPr>
        <w:t xml:space="preserve"> </w:t>
      </w:r>
      <w:r w:rsidRPr="00CA09AC">
        <w:rPr>
          <w:color w:val="324049"/>
        </w:rPr>
        <w:t xml:space="preserve">сельского поселения </w:t>
      </w:r>
      <w:r>
        <w:rPr>
          <w:color w:val="324049"/>
        </w:rPr>
        <w:t>Пискалы</w:t>
      </w:r>
      <w:r w:rsidRPr="00CA09AC">
        <w:rPr>
          <w:color w:val="324049"/>
        </w:rPr>
        <w:t xml:space="preserve"> муниципального района Ставропольский Самарской области</w:t>
      </w:r>
      <w:r w:rsidRPr="00CA09AC">
        <w:rPr>
          <w:b/>
          <w:color w:val="324049"/>
        </w:rPr>
        <w:t>.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b/>
          <w:bCs/>
          <w:color w:val="324049"/>
        </w:rPr>
        <w:t xml:space="preserve">2.1.1. </w:t>
      </w:r>
      <w:r w:rsidRPr="00B020EB">
        <w:rPr>
          <w:color w:val="324049"/>
        </w:rPr>
        <w:t>Информацию о порядке и правилах предоставления муниципальной услуги можно получить</w:t>
      </w:r>
      <w:r>
        <w:rPr>
          <w:color w:val="324049"/>
        </w:rPr>
        <w:t xml:space="preserve"> </w:t>
      </w:r>
      <w:r w:rsidRPr="00B020EB">
        <w:rPr>
          <w:color w:val="324049"/>
        </w:rPr>
        <w:t>по</w:t>
      </w:r>
      <w:r>
        <w:rPr>
          <w:color w:val="324049"/>
        </w:rPr>
        <w:t xml:space="preserve"> </w:t>
      </w:r>
      <w:r w:rsidRPr="00B020EB">
        <w:rPr>
          <w:color w:val="324049"/>
        </w:rPr>
        <w:t>месту</w:t>
      </w:r>
      <w:r>
        <w:rPr>
          <w:color w:val="324049"/>
        </w:rPr>
        <w:t xml:space="preserve"> </w:t>
      </w:r>
      <w:r w:rsidRPr="00B020EB">
        <w:rPr>
          <w:color w:val="324049"/>
        </w:rPr>
        <w:t>нахождения</w:t>
      </w:r>
      <w:r>
        <w:rPr>
          <w:color w:val="324049"/>
        </w:rPr>
        <w:t xml:space="preserve"> </w:t>
      </w:r>
      <w:r w:rsidRPr="00B020EB">
        <w:rPr>
          <w:color w:val="324049"/>
        </w:rPr>
        <w:t>администрации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- адрес: </w:t>
      </w:r>
      <w:r>
        <w:rPr>
          <w:color w:val="324049"/>
        </w:rPr>
        <w:t>Самарская область, муниципальный район Ставропольский, сельское поселение Пискалы, село Пискалы, ул.Дружбы, дом 9.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>График работы администрации: понедельник – пятница с 8.00ч. до 16.00ч.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Выходные дни – суббота, воскресенье.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2.1.2. </w:t>
      </w:r>
      <w:r w:rsidRPr="00B020EB">
        <w:rPr>
          <w:color w:val="324049"/>
        </w:rPr>
        <w:t>Справочные телефоны:</w:t>
      </w:r>
      <w:r w:rsidRPr="00B020EB">
        <w:rPr>
          <w:b/>
          <w:bCs/>
          <w:color w:val="324049"/>
        </w:rPr>
        <w:t xml:space="preserve"> </w:t>
      </w:r>
      <w:r>
        <w:rPr>
          <w:b/>
          <w:bCs/>
          <w:color w:val="324049"/>
        </w:rPr>
        <w:t>234-162.</w:t>
      </w:r>
    </w:p>
    <w:p w:rsidR="00540C7A" w:rsidRPr="001155BE" w:rsidRDefault="00540C7A" w:rsidP="00540C7A">
      <w:pPr>
        <w:pStyle w:val="western"/>
        <w:spacing w:before="0" w:beforeAutospacing="0" w:after="0"/>
        <w:ind w:left="-540"/>
        <w:jc w:val="both"/>
        <w:rPr>
          <w:b/>
          <w:bCs/>
          <w:color w:val="324049"/>
          <w:lang w:val="en-US"/>
        </w:rPr>
      </w:pPr>
      <w:r w:rsidRPr="00B020EB">
        <w:rPr>
          <w:b/>
          <w:bCs/>
          <w:color w:val="324049"/>
        </w:rPr>
        <w:t xml:space="preserve">2.1.3. </w:t>
      </w:r>
      <w:r w:rsidRPr="00B020EB">
        <w:rPr>
          <w:color w:val="324049"/>
        </w:rPr>
        <w:t>Адрес Интернет – сайта</w:t>
      </w:r>
      <w:r>
        <w:rPr>
          <w:b/>
          <w:bCs/>
          <w:color w:val="324049"/>
        </w:rPr>
        <w:t xml:space="preserve">: </w:t>
      </w:r>
      <w:r>
        <w:rPr>
          <w:b/>
          <w:bCs/>
          <w:color w:val="324049"/>
          <w:lang w:val="en-US"/>
        </w:rPr>
        <w:t>http//www.</w:t>
      </w:r>
      <w:r>
        <w:rPr>
          <w:b/>
          <w:bCs/>
          <w:color w:val="324049"/>
        </w:rPr>
        <w:t xml:space="preserve"> пискалы.ставропольский район.рф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933BC0">
        <w:rPr>
          <w:b/>
          <w:bCs/>
          <w:color w:val="324049"/>
        </w:rPr>
        <w:t>2.1.4</w:t>
      </w:r>
      <w:r>
        <w:rPr>
          <w:bCs/>
          <w:color w:val="324049"/>
        </w:rPr>
        <w:t xml:space="preserve">. </w:t>
      </w:r>
      <w:r w:rsidRPr="00933BC0">
        <w:rPr>
          <w:bCs/>
          <w:color w:val="324049"/>
        </w:rPr>
        <w:t>Порядок  п</w:t>
      </w:r>
      <w:r w:rsidRPr="00B020EB">
        <w:rPr>
          <w:color w:val="324049"/>
        </w:rPr>
        <w:t>олучения информации заявителями</w:t>
      </w:r>
      <w:r>
        <w:rPr>
          <w:color w:val="324049"/>
        </w:rPr>
        <w:t>: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Информация о процедуре предоставления муниципальной услуги и самой услуги предоставляется бесплатно.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Информирование (консультирование) производится по вопросам предоставления муниципальной услуги, в том числе: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установления права </w:t>
      </w:r>
      <w:r>
        <w:rPr>
          <w:color w:val="324049"/>
        </w:rPr>
        <w:t>з</w:t>
      </w:r>
      <w:r w:rsidRPr="00B020EB">
        <w:rPr>
          <w:color w:val="324049"/>
        </w:rPr>
        <w:t>аявителя на предоставление ему муниципальной услуги;</w:t>
      </w:r>
      <w:r w:rsidRPr="00B020EB">
        <w:rPr>
          <w:color w:val="324049"/>
        </w:rPr>
        <w:br/>
        <w:t>- перечня документов, необходимых для предоставления муниципальной услуги;</w:t>
      </w:r>
      <w:r w:rsidRPr="00B020EB">
        <w:rPr>
          <w:color w:val="324049"/>
        </w:rPr>
        <w:br/>
        <w:t>- источника получения документов, необходимых для предоставления услуги;</w:t>
      </w:r>
      <w:r w:rsidRPr="00B020EB">
        <w:rPr>
          <w:color w:val="324049"/>
        </w:rPr>
        <w:br/>
        <w:t xml:space="preserve">- времени приема </w:t>
      </w:r>
      <w:r>
        <w:rPr>
          <w:color w:val="324049"/>
        </w:rPr>
        <w:t>з</w:t>
      </w:r>
      <w:r w:rsidRPr="00B020EB">
        <w:rPr>
          <w:color w:val="324049"/>
        </w:rPr>
        <w:t>аявителей;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оснований для отказа в предоставлении муниципальной услуги;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порядка обжалования действий (бездействия) и решений, осуществляемых и принимаемых в ходе исполнения муниципальной услуги. 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Получение заявителями информации о муниципальной услуге может, осуществляться путем индивидуального информирования в устной и письменной форме.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Индивидуальное устное информирование по процедуре предоставления муниципальной услуги осуществляется </w:t>
      </w:r>
      <w:r>
        <w:rPr>
          <w:color w:val="324049"/>
        </w:rPr>
        <w:t xml:space="preserve">специалистом </w:t>
      </w:r>
      <w:r w:rsidRPr="00933BC0">
        <w:rPr>
          <w:b/>
          <w:i/>
          <w:color w:val="324049"/>
        </w:rPr>
        <w:t xml:space="preserve"> </w:t>
      </w:r>
      <w:r w:rsidRPr="00CA09AC">
        <w:rPr>
          <w:color w:val="324049"/>
        </w:rPr>
        <w:t xml:space="preserve">администрации сельского поселения </w:t>
      </w:r>
      <w:r>
        <w:rPr>
          <w:color w:val="324049"/>
        </w:rPr>
        <w:t xml:space="preserve">Пискалы </w:t>
      </w:r>
      <w:r w:rsidRPr="00CA09AC"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 xml:space="preserve"> при обращении заявителей лично или по телефону.</w:t>
      </w:r>
      <w:r w:rsidRPr="00B020EB">
        <w:rPr>
          <w:color w:val="324049"/>
        </w:rPr>
        <w:br/>
        <w:t xml:space="preserve">Индивидуальное письменное информирование по процедуре предоставления муниципальной услуги осуществляется </w:t>
      </w:r>
      <w:r>
        <w:rPr>
          <w:color w:val="324049"/>
        </w:rPr>
        <w:t xml:space="preserve">специалистом </w:t>
      </w:r>
      <w:r w:rsidRPr="00CA09AC">
        <w:rPr>
          <w:color w:val="324049"/>
        </w:rPr>
        <w:t xml:space="preserve">администрации сельского поселения </w:t>
      </w:r>
      <w:r>
        <w:rPr>
          <w:color w:val="324049"/>
        </w:rPr>
        <w:t xml:space="preserve">Пискалы </w:t>
      </w:r>
      <w:r w:rsidRPr="00CA09AC">
        <w:rPr>
          <w:color w:val="324049"/>
        </w:rPr>
        <w:t>муниципального района  Ставропольский Самарской области</w:t>
      </w:r>
      <w:r>
        <w:rPr>
          <w:color w:val="324049"/>
        </w:rPr>
        <w:t xml:space="preserve"> </w:t>
      </w:r>
      <w:r w:rsidRPr="00B020EB">
        <w:rPr>
          <w:color w:val="324049"/>
        </w:rPr>
        <w:t xml:space="preserve"> при обращении </w:t>
      </w:r>
      <w:r w:rsidRPr="00B020EB">
        <w:rPr>
          <w:color w:val="324049"/>
        </w:rPr>
        <w:lastRenderedPageBreak/>
        <w:t>заинтересованных лиц путем почтовых отправлений, электронной почтой</w:t>
      </w:r>
      <w:r>
        <w:rPr>
          <w:color w:val="324049"/>
          <w:lang w:val="en-US"/>
        </w:rPr>
        <w:t xml:space="preserve"> </w:t>
      </w:r>
      <w:r>
        <w:rPr>
          <w:b/>
          <w:bCs/>
          <w:color w:val="324049"/>
          <w:lang w:val="en-US"/>
        </w:rPr>
        <w:t>sppiskaly@yandex.ru</w:t>
      </w:r>
      <w:r w:rsidRPr="00B020EB">
        <w:rPr>
          <w:color w:val="0000FF"/>
        </w:rPr>
        <w:t>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Ответ направляется в письменном виде, электронной почтой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через Интернет-сайт в за</w:t>
      </w:r>
      <w:r>
        <w:rPr>
          <w:color w:val="324049"/>
        </w:rPr>
        <w:t>висимости от способа обращения з</w:t>
      </w:r>
      <w:r w:rsidRPr="00B020EB">
        <w:rPr>
          <w:color w:val="324049"/>
        </w:rPr>
        <w:t xml:space="preserve">аявителя или способа доставки ответа, указанного в письменном обращении </w:t>
      </w:r>
      <w:r>
        <w:rPr>
          <w:color w:val="324049"/>
        </w:rPr>
        <w:t>з</w:t>
      </w:r>
      <w:r w:rsidRPr="00B020EB">
        <w:rPr>
          <w:color w:val="324049"/>
        </w:rPr>
        <w:t>аявителя с указанием должности лица, подписавшего ответ, а также фамилии и номера телефона непосредственного исполнителя.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При индивидуальном письменном информировании ответ направляется </w:t>
      </w:r>
      <w:r>
        <w:rPr>
          <w:color w:val="324049"/>
        </w:rPr>
        <w:t>з</w:t>
      </w:r>
      <w:r w:rsidRPr="00B020EB">
        <w:rPr>
          <w:color w:val="324049"/>
        </w:rPr>
        <w:t>аявителю в течение 30 календарных</w:t>
      </w:r>
      <w:r>
        <w:rPr>
          <w:color w:val="324049"/>
        </w:rPr>
        <w:t xml:space="preserve"> </w:t>
      </w:r>
      <w:r w:rsidRPr="00B020EB">
        <w:rPr>
          <w:color w:val="324049"/>
        </w:rPr>
        <w:t>дней</w:t>
      </w:r>
      <w:r>
        <w:rPr>
          <w:color w:val="324049"/>
        </w:rPr>
        <w:t xml:space="preserve"> </w:t>
      </w:r>
      <w:r w:rsidRPr="00B020EB">
        <w:rPr>
          <w:color w:val="324049"/>
        </w:rPr>
        <w:t>со</w:t>
      </w:r>
      <w:r>
        <w:rPr>
          <w:color w:val="324049"/>
        </w:rPr>
        <w:t xml:space="preserve"> </w:t>
      </w:r>
      <w:r w:rsidRPr="00B020EB">
        <w:rPr>
          <w:color w:val="324049"/>
        </w:rPr>
        <w:t>дня</w:t>
      </w:r>
      <w:r>
        <w:rPr>
          <w:color w:val="324049"/>
        </w:rPr>
        <w:t xml:space="preserve"> </w:t>
      </w:r>
      <w:r w:rsidRPr="00B020EB">
        <w:rPr>
          <w:color w:val="324049"/>
        </w:rPr>
        <w:t>поступления</w:t>
      </w:r>
      <w:r>
        <w:rPr>
          <w:color w:val="324049"/>
        </w:rPr>
        <w:t xml:space="preserve"> </w:t>
      </w:r>
      <w:r w:rsidRPr="00B020EB">
        <w:rPr>
          <w:color w:val="324049"/>
        </w:rPr>
        <w:t>запроса.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Публичное письменное информирование осуществляется путем публикации информационных материалов в печатных СМИ, включая </w:t>
      </w:r>
      <w:r>
        <w:rPr>
          <w:color w:val="324049"/>
        </w:rPr>
        <w:t xml:space="preserve">Интернет </w:t>
      </w:r>
      <w:r w:rsidRPr="00B020EB">
        <w:rPr>
          <w:color w:val="324049"/>
        </w:rPr>
        <w:t>-</w:t>
      </w:r>
      <w:r>
        <w:rPr>
          <w:color w:val="324049"/>
        </w:rPr>
        <w:t xml:space="preserve"> </w:t>
      </w:r>
      <w:r w:rsidRPr="00B020EB">
        <w:rPr>
          <w:color w:val="324049"/>
        </w:rPr>
        <w:t xml:space="preserve">сайт </w:t>
      </w:r>
      <w:r>
        <w:rPr>
          <w:b/>
          <w:bCs/>
          <w:color w:val="324049"/>
          <w:lang w:val="en-US"/>
        </w:rPr>
        <w:t>http//www.</w:t>
      </w:r>
      <w:r>
        <w:rPr>
          <w:b/>
          <w:bCs/>
          <w:color w:val="324049"/>
        </w:rPr>
        <w:t xml:space="preserve"> пискалы.ставропольский район.рф</w:t>
      </w:r>
      <w:r w:rsidRPr="00B020EB">
        <w:rPr>
          <w:color w:val="324049"/>
        </w:rPr>
        <w:t>, а также оформления информационных</w:t>
      </w:r>
      <w:r>
        <w:rPr>
          <w:color w:val="324049"/>
        </w:rPr>
        <w:t xml:space="preserve"> </w:t>
      </w:r>
      <w:r w:rsidRPr="00B020EB">
        <w:rPr>
          <w:color w:val="324049"/>
        </w:rPr>
        <w:t>стендов.</w:t>
      </w:r>
    </w:p>
    <w:p w:rsidR="00540C7A" w:rsidRPr="002C7D40" w:rsidRDefault="00540C7A" w:rsidP="00540C7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Информация о процедуре предоставления муниципальной услуги должна представляться </w:t>
      </w:r>
      <w:r>
        <w:rPr>
          <w:color w:val="324049"/>
        </w:rPr>
        <w:t>з</w:t>
      </w:r>
      <w:r w:rsidRPr="00B020EB">
        <w:rPr>
          <w:color w:val="324049"/>
        </w:rPr>
        <w:t>аявителям оперативно, быть четкой, достоверной, полной.</w:t>
      </w:r>
      <w:r w:rsidRPr="00B020EB">
        <w:rPr>
          <w:color w:val="324049"/>
        </w:rPr>
        <w:br/>
        <w:t xml:space="preserve">Информационные материалы, образцы заявлений можно получить по месту нахождения администрации сельского поселения </w:t>
      </w:r>
      <w:r>
        <w:rPr>
          <w:color w:val="324049"/>
        </w:rPr>
        <w:t>Пискалы 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При консультировании по телефону специалист администрации сельского поселения </w:t>
      </w:r>
      <w:r>
        <w:rPr>
          <w:color w:val="324049"/>
        </w:rPr>
        <w:t xml:space="preserve">Пискалы муниципального района Ставропольский Самарской области </w:t>
      </w:r>
      <w:r w:rsidRPr="00B020EB">
        <w:rPr>
          <w:color w:val="324049"/>
        </w:rPr>
        <w:t>должен назвать свою фамилию, имя, отчество, должность, а затем в вежливой форме четко и подробно проинформировать обратившегося по интересующим вопросам.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При консультировании посредством индивидуального устного информирования специалист администрации сельского поселения </w:t>
      </w:r>
      <w:r>
        <w:rPr>
          <w:color w:val="324049"/>
        </w:rPr>
        <w:t>Пискалы муниципального района Ставропольский Самарской области даёт з</w:t>
      </w:r>
      <w:r w:rsidRPr="00B020EB">
        <w:rPr>
          <w:color w:val="324049"/>
        </w:rPr>
        <w:t xml:space="preserve">аявителю полный, точный и понятный ответ на поставленные вопросы. Если специалист, к которому обратился </w:t>
      </w:r>
      <w:r>
        <w:rPr>
          <w:color w:val="324049"/>
        </w:rPr>
        <w:t>з</w:t>
      </w:r>
      <w:r w:rsidRPr="00B020EB">
        <w:rPr>
          <w:color w:val="324049"/>
        </w:rPr>
        <w:t>аявитель, не может ответить на вопрос самостоятельно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подготовка ответа требует продолжительного времени, специалист, осуществляющий индивидуальное устное информирование, может предложить </w:t>
      </w:r>
      <w:r>
        <w:rPr>
          <w:color w:val="324049"/>
        </w:rPr>
        <w:t>з</w:t>
      </w:r>
      <w:r w:rsidRPr="00B020EB">
        <w:rPr>
          <w:color w:val="324049"/>
        </w:rPr>
        <w:t>аявителю обратиться в письменном виде</w:t>
      </w:r>
      <w:r>
        <w:rPr>
          <w:color w:val="324049"/>
        </w:rPr>
        <w:t>,</w:t>
      </w:r>
      <w:r w:rsidRPr="00B020EB">
        <w:rPr>
          <w:color w:val="324049"/>
        </w:rPr>
        <w:t xml:space="preserve"> либ</w:t>
      </w:r>
      <w:r>
        <w:rPr>
          <w:color w:val="324049"/>
        </w:rPr>
        <w:t>о назначить другое удобное для з</w:t>
      </w:r>
      <w:r w:rsidRPr="00B020EB">
        <w:rPr>
          <w:color w:val="324049"/>
        </w:rPr>
        <w:t>аявителя время для</w:t>
      </w:r>
      <w:r>
        <w:rPr>
          <w:color w:val="324049"/>
        </w:rPr>
        <w:t xml:space="preserve"> </w:t>
      </w:r>
      <w:r w:rsidRPr="00B020EB">
        <w:rPr>
          <w:color w:val="324049"/>
        </w:rPr>
        <w:t>устного</w:t>
      </w:r>
      <w:r>
        <w:rPr>
          <w:color w:val="324049"/>
        </w:rPr>
        <w:t xml:space="preserve"> </w:t>
      </w:r>
      <w:r w:rsidRPr="00B020EB">
        <w:rPr>
          <w:color w:val="324049"/>
        </w:rPr>
        <w:t>информирования.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При консультиро</w:t>
      </w:r>
      <w:r>
        <w:rPr>
          <w:color w:val="324049"/>
        </w:rPr>
        <w:t>вании по письменным обращениям з</w:t>
      </w:r>
      <w:r w:rsidRPr="00B020EB">
        <w:rPr>
          <w:color w:val="324049"/>
        </w:rPr>
        <w:t xml:space="preserve">аявителю дается четкий и понятный ответ на поставленные вопросы, указываются фамилия, имя, отчество, должность и номер телефона исполнителя. Письменный ответ на обращение направляется по почте на адрес </w:t>
      </w:r>
      <w:r>
        <w:rPr>
          <w:color w:val="324049"/>
        </w:rPr>
        <w:t>з</w:t>
      </w:r>
      <w:r w:rsidRPr="00B020EB">
        <w:rPr>
          <w:color w:val="324049"/>
        </w:rPr>
        <w:t>аявителя в срок, не превышающий 30 календарных дней с момента поступления письменного обращения.</w:t>
      </w:r>
      <w:r w:rsidRPr="00B020EB">
        <w:rPr>
          <w:color w:val="324049"/>
        </w:rPr>
        <w:br/>
        <w:t xml:space="preserve">При консультировании по электронной почте </w:t>
      </w:r>
      <w:r>
        <w:rPr>
          <w:color w:val="324049"/>
        </w:rPr>
        <w:t>з</w:t>
      </w:r>
      <w:r w:rsidRPr="00B020EB">
        <w:rPr>
          <w:color w:val="324049"/>
        </w:rPr>
        <w:t>аявителю дается четкий и понятный ответ на поставленные вопросы, указываются фамилия, имя, отчество, должность, адрес электронной почты и номер телефона исполнителя. Ответ на обращение направляе</w:t>
      </w:r>
      <w:r>
        <w:rPr>
          <w:color w:val="324049"/>
        </w:rPr>
        <w:t>тся на адрес электронной почты з</w:t>
      </w:r>
      <w:r w:rsidRPr="00B020EB">
        <w:rPr>
          <w:color w:val="324049"/>
        </w:rPr>
        <w:t>аявителя в срок, не превышающий 30 календарных дней с момента поступления обращения.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2.1.5. </w:t>
      </w:r>
      <w:r w:rsidRPr="00B020EB">
        <w:rPr>
          <w:color w:val="324049"/>
        </w:rPr>
        <w:t>Порядок, форма и место размещения вышеуказанной информации.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На информационных стендах должны быть размещены следующие материалы:</w:t>
      </w:r>
      <w:r w:rsidRPr="00B020EB">
        <w:rPr>
          <w:color w:val="324049"/>
        </w:rPr>
        <w:br/>
        <w:t>- график приема заинтересованных лиц,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телефонов для справок, адреса электронной почты,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адрес </w:t>
      </w:r>
      <w:r>
        <w:rPr>
          <w:color w:val="324049"/>
        </w:rPr>
        <w:t xml:space="preserve">Интернет </w:t>
      </w:r>
      <w:r w:rsidRPr="00B020EB">
        <w:rPr>
          <w:color w:val="324049"/>
        </w:rPr>
        <w:t>-</w:t>
      </w:r>
      <w:r>
        <w:rPr>
          <w:color w:val="324049"/>
        </w:rPr>
        <w:t xml:space="preserve"> </w:t>
      </w:r>
      <w:r w:rsidRPr="00B020EB">
        <w:rPr>
          <w:color w:val="324049"/>
        </w:rPr>
        <w:t>сайта;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 кабинета, где осущест</w:t>
      </w:r>
      <w:r>
        <w:rPr>
          <w:color w:val="324049"/>
        </w:rPr>
        <w:t>вляется прием и информирование з</w:t>
      </w:r>
      <w:r w:rsidRPr="00B020EB">
        <w:rPr>
          <w:color w:val="324049"/>
        </w:rPr>
        <w:t>аявителей.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2.2. Условия и сроки предоставления муниципальной услуги.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2.2.1. </w:t>
      </w:r>
      <w:r w:rsidRPr="00663F68">
        <w:rPr>
          <w:bCs/>
          <w:color w:val="324049"/>
        </w:rPr>
        <w:t>С</w:t>
      </w:r>
      <w:r w:rsidRPr="00B020EB">
        <w:rPr>
          <w:color w:val="324049"/>
        </w:rPr>
        <w:t xml:space="preserve">пециалист администрации сельского поселения </w:t>
      </w:r>
      <w:r>
        <w:rPr>
          <w:color w:val="324049"/>
        </w:rPr>
        <w:t>Пискалы муниципального района Ставропольский Самарской области</w:t>
      </w:r>
      <w:r w:rsidRPr="00B020EB">
        <w:rPr>
          <w:color w:val="324049"/>
        </w:rPr>
        <w:t xml:space="preserve"> предоставляет муниципальную услугу в следующие сроки: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1) прием заявления о присвоении</w:t>
      </w:r>
      <w:r>
        <w:rPr>
          <w:color w:val="324049"/>
        </w:rPr>
        <w:t xml:space="preserve">, изменении и  упразднении </w:t>
      </w:r>
      <w:r w:rsidRPr="00B020EB">
        <w:rPr>
          <w:color w:val="324049"/>
        </w:rPr>
        <w:t xml:space="preserve"> адреса объекту недвижимости – в день поступления заявления;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2) проверка наличия необходимых документов, прилагаемых к заявлению, и правильности оформления представленных документов – в день поступления заявления;</w:t>
      </w:r>
      <w:r w:rsidRPr="00B020EB">
        <w:rPr>
          <w:color w:val="324049"/>
        </w:rPr>
        <w:br/>
      </w:r>
      <w:r w:rsidRPr="00B020EB">
        <w:rPr>
          <w:color w:val="324049"/>
        </w:rPr>
        <w:lastRenderedPageBreak/>
        <w:t>3) подбор и изучение архивных, проектных и прочих материалов, необходимых для установления и оформления адресных документов - 5 рабочих дней;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4) обследование территории на местности, где расположены объекты недвижимости, для которых устанавливаются адреса, взаимное согласование устанавливаемых и существующих адресов близлежащих объектов недвижимости - 3 рабочих дня;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5) подгото</w:t>
      </w:r>
      <w:r>
        <w:rPr>
          <w:color w:val="324049"/>
        </w:rPr>
        <w:t xml:space="preserve">вка и принятие распоряжения </w:t>
      </w:r>
      <w:r w:rsidRPr="00B020EB">
        <w:rPr>
          <w:color w:val="324049"/>
        </w:rPr>
        <w:t>о присвоении</w:t>
      </w:r>
      <w:r>
        <w:rPr>
          <w:color w:val="324049"/>
        </w:rPr>
        <w:t xml:space="preserve">, изменении и упразднении </w:t>
      </w:r>
      <w:r w:rsidRPr="00B020EB">
        <w:rPr>
          <w:color w:val="324049"/>
        </w:rPr>
        <w:t xml:space="preserve"> адреса объекта недвижимости – 4 рабочих дня;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>6) выдача заявителю распоряжение</w:t>
      </w:r>
      <w:r w:rsidRPr="00B020EB">
        <w:rPr>
          <w:color w:val="324049"/>
        </w:rPr>
        <w:t xml:space="preserve"> о присвоении</w:t>
      </w:r>
      <w:r>
        <w:rPr>
          <w:color w:val="324049"/>
        </w:rPr>
        <w:t xml:space="preserve">,  изменении и упразднении </w:t>
      </w:r>
      <w:r w:rsidRPr="00B020EB">
        <w:rPr>
          <w:color w:val="324049"/>
        </w:rPr>
        <w:t xml:space="preserve"> адреса объекту недвижимости или отказа в присвоении</w:t>
      </w:r>
      <w:r>
        <w:rPr>
          <w:color w:val="324049"/>
        </w:rPr>
        <w:t xml:space="preserve">, изменении и упразднении </w:t>
      </w:r>
      <w:r w:rsidRPr="00B020EB">
        <w:rPr>
          <w:color w:val="324049"/>
        </w:rPr>
        <w:t xml:space="preserve"> адреса – в назначенный</w:t>
      </w:r>
      <w:r>
        <w:rPr>
          <w:color w:val="324049"/>
        </w:rPr>
        <w:t xml:space="preserve"> </w:t>
      </w:r>
      <w:r w:rsidRPr="00B020EB">
        <w:rPr>
          <w:color w:val="324049"/>
        </w:rPr>
        <w:t>день.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Срок предоставления муниципальной услуги не должен превышать 15 рабочих дней.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2.2.2. </w:t>
      </w:r>
      <w:r w:rsidRPr="00B020EB">
        <w:rPr>
          <w:color w:val="324049"/>
        </w:rPr>
        <w:t>Продолжительность приема у специалиста, осуществляющего выдачу и прием документов, не должна превышать 20 минут.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2.2.3. </w:t>
      </w:r>
      <w:r>
        <w:rPr>
          <w:color w:val="324049"/>
        </w:rPr>
        <w:t>Время ожидания приема з</w:t>
      </w:r>
      <w:r w:rsidRPr="00B020EB">
        <w:rPr>
          <w:color w:val="324049"/>
        </w:rPr>
        <w:t>аявителем для сдачи необходимых документов, получения консультаций о процедуре предоставления муниципальной услуги не должно превышать 20 минут.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0C7A" w:rsidRDefault="00540C7A" w:rsidP="00540C7A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  <w:r w:rsidRPr="00B020EB">
        <w:rPr>
          <w:b/>
          <w:bCs/>
          <w:color w:val="324049"/>
        </w:rPr>
        <w:t xml:space="preserve">2.3. </w:t>
      </w:r>
      <w:r>
        <w:rPr>
          <w:b/>
          <w:bCs/>
          <w:color w:val="324049"/>
        </w:rPr>
        <w:t xml:space="preserve"> Исчерпывающий перечень </w:t>
      </w:r>
      <w:r w:rsidRPr="00B020EB">
        <w:rPr>
          <w:b/>
          <w:bCs/>
          <w:color w:val="324049"/>
        </w:rPr>
        <w:t xml:space="preserve"> оснований для 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отказа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в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предоставлении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муниципальной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услуги.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Муниципальная услуга не предоставляется в случаях:</w:t>
      </w:r>
      <w:r w:rsidRPr="00B020EB">
        <w:rPr>
          <w:color w:val="324049"/>
        </w:rPr>
        <w:br/>
        <w:t>- наличия правового акта администрации сельского поселения</w:t>
      </w:r>
      <w:r>
        <w:rPr>
          <w:color w:val="324049"/>
        </w:rPr>
        <w:t xml:space="preserve"> Пискалы муниципального района Ставропольский Самарской области </w:t>
      </w:r>
      <w:r w:rsidRPr="00B020EB">
        <w:rPr>
          <w:color w:val="324049"/>
        </w:rPr>
        <w:t xml:space="preserve"> об изменении или переименовании улиц;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временным строениям (киоск, павильон и д.р.)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линейным объектам (железнодорожные пути, тупики и их обслуживающие объекты, инженерные коммуникации, линии электропередач, дороги и их обслуживающие объекты и др.)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обращения неправомочного лица;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отсутствия или предоставления неполного перечня документов, указанных в п. 2.5. настоящего </w:t>
      </w:r>
      <w:r>
        <w:rPr>
          <w:color w:val="324049"/>
        </w:rPr>
        <w:t>а</w:t>
      </w:r>
      <w:r w:rsidRPr="00B020EB">
        <w:rPr>
          <w:color w:val="324049"/>
        </w:rPr>
        <w:t>дминистративного регламента;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несоответствия представленных документов по форме и (или) содержанию нормам действующего законодательства. 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2.4. Требования к месту предоставления муниципальной услуги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2.4.1</w:t>
      </w:r>
      <w:r w:rsidRPr="00B020EB">
        <w:rPr>
          <w:color w:val="324049"/>
        </w:rPr>
        <w:t>. В здани</w:t>
      </w:r>
      <w:r>
        <w:rPr>
          <w:color w:val="324049"/>
        </w:rPr>
        <w:t>и</w:t>
      </w:r>
      <w:r w:rsidRPr="00B020EB">
        <w:rPr>
          <w:color w:val="324049"/>
        </w:rPr>
        <w:t xml:space="preserve"> администрации, у кабинетов находятся вывески с указанием фамилии, имени, отчества, должности специалиста, приемных дней и времени приема.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2.4.2.</w:t>
      </w:r>
      <w:r>
        <w:rPr>
          <w:color w:val="324049"/>
        </w:rPr>
        <w:t xml:space="preserve"> Для ожидания приема з</w:t>
      </w:r>
      <w:r w:rsidRPr="00B020EB">
        <w:rPr>
          <w:color w:val="324049"/>
        </w:rPr>
        <w:t>аявителю отводятся места оборудованные стульями, столами.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3F57D6">
        <w:rPr>
          <w:b/>
          <w:color w:val="324049"/>
        </w:rPr>
        <w:t>2.4.</w:t>
      </w:r>
      <w:r>
        <w:rPr>
          <w:b/>
          <w:color w:val="324049"/>
        </w:rPr>
        <w:t>3</w:t>
      </w:r>
      <w:r w:rsidRPr="003F57D6">
        <w:rPr>
          <w:b/>
          <w:color w:val="324049"/>
        </w:rPr>
        <w:t>.</w:t>
      </w:r>
      <w:r w:rsidRPr="00B020EB">
        <w:rPr>
          <w:color w:val="324049"/>
        </w:rPr>
        <w:t xml:space="preserve"> На информационных стендах должны быть размещены следующие материалы:</w:t>
      </w:r>
      <w:r w:rsidRPr="00B020EB">
        <w:rPr>
          <w:color w:val="324049"/>
        </w:rPr>
        <w:br/>
        <w:t>- график приема заинтересованных лиц,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телефонов для справок, адреса электронной почты,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адрес Интернет</w:t>
      </w:r>
      <w:r>
        <w:rPr>
          <w:color w:val="324049"/>
        </w:rPr>
        <w:t xml:space="preserve"> </w:t>
      </w:r>
      <w:r w:rsidRPr="00B020EB">
        <w:rPr>
          <w:color w:val="324049"/>
        </w:rPr>
        <w:t>-</w:t>
      </w:r>
      <w:r>
        <w:rPr>
          <w:color w:val="324049"/>
        </w:rPr>
        <w:t xml:space="preserve"> </w:t>
      </w:r>
      <w:r w:rsidRPr="00B020EB">
        <w:rPr>
          <w:color w:val="324049"/>
        </w:rPr>
        <w:t>сайта;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кабинетов, где осущест</w:t>
      </w:r>
      <w:r>
        <w:rPr>
          <w:color w:val="324049"/>
        </w:rPr>
        <w:t>вляется прием и информирование з</w:t>
      </w:r>
      <w:r w:rsidRPr="00B020EB">
        <w:rPr>
          <w:color w:val="324049"/>
        </w:rPr>
        <w:t>аявителей.</w:t>
      </w:r>
      <w:r w:rsidRPr="00B020EB">
        <w:rPr>
          <w:color w:val="324049"/>
        </w:rPr>
        <w:br/>
      </w:r>
      <w:r w:rsidRPr="00B020EB">
        <w:rPr>
          <w:b/>
          <w:bCs/>
          <w:color w:val="324049"/>
        </w:rPr>
        <w:t>2.4.</w:t>
      </w:r>
      <w:r>
        <w:rPr>
          <w:b/>
          <w:bCs/>
          <w:color w:val="324049"/>
        </w:rPr>
        <w:t>4</w:t>
      </w:r>
      <w:r w:rsidRPr="00B020EB">
        <w:rPr>
          <w:b/>
          <w:bCs/>
          <w:color w:val="324049"/>
        </w:rPr>
        <w:t>.</w:t>
      </w:r>
      <w:r>
        <w:rPr>
          <w:color w:val="324049"/>
        </w:rPr>
        <w:t xml:space="preserve"> Прием з</w:t>
      </w:r>
      <w:r w:rsidRPr="00B020EB">
        <w:rPr>
          <w:color w:val="324049"/>
        </w:rPr>
        <w:t>аявителей осуществляется в адм</w:t>
      </w:r>
      <w:r>
        <w:rPr>
          <w:color w:val="324049"/>
        </w:rPr>
        <w:t xml:space="preserve">инистрации сельского поселения Пискалы муниципального района Ставропольский Самарской области. </w:t>
      </w:r>
      <w:r w:rsidRPr="00B020EB">
        <w:rPr>
          <w:color w:val="324049"/>
        </w:rPr>
        <w:t>Места для ожидания в очереди на предоставление или получение документов оборудуются стульями. Количество мест ожидания определяется исходя из фактической нагрузки и возможностей для их размещения в здании, но не может составлять менее трёх мест.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Кабинет для приема </w:t>
      </w:r>
      <w:r>
        <w:rPr>
          <w:color w:val="324049"/>
        </w:rPr>
        <w:t>з</w:t>
      </w:r>
      <w:r w:rsidRPr="00B020EB">
        <w:rPr>
          <w:color w:val="324049"/>
        </w:rPr>
        <w:t>аявителей должен быть оборудован табличкой с указанием:</w:t>
      </w:r>
      <w:r w:rsidRPr="00B020EB">
        <w:rPr>
          <w:color w:val="324049"/>
        </w:rPr>
        <w:br/>
        <w:t>- номера кабинета;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времени перерыва на обед;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дней и времени приема.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Рабочее место специалиста, осуществляющего исполнение муниципальной услуги, оборудуется компьютером, оргтехникой, телефоном, необходимой мебелью.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0C7A" w:rsidRDefault="00540C7A" w:rsidP="00540C7A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  <w:r w:rsidRPr="00B020EB">
        <w:rPr>
          <w:b/>
          <w:bCs/>
          <w:color w:val="324049"/>
        </w:rPr>
        <w:t xml:space="preserve">2.5. </w:t>
      </w:r>
      <w:r>
        <w:rPr>
          <w:b/>
          <w:bCs/>
          <w:color w:val="324049"/>
        </w:rPr>
        <w:t>Исчерпывающий п</w:t>
      </w:r>
      <w:r w:rsidRPr="00B020EB">
        <w:rPr>
          <w:b/>
          <w:bCs/>
          <w:color w:val="324049"/>
        </w:rPr>
        <w:t xml:space="preserve">еречень документов, необходимых </w:t>
      </w:r>
      <w:r>
        <w:rPr>
          <w:b/>
          <w:bCs/>
          <w:color w:val="324049"/>
        </w:rPr>
        <w:t xml:space="preserve"> в соответствии с нормативными правовыми актами </w:t>
      </w:r>
      <w:r w:rsidRPr="00B020EB">
        <w:rPr>
          <w:b/>
          <w:bCs/>
          <w:color w:val="324049"/>
        </w:rPr>
        <w:t>для предоставления муниципальной услуги</w:t>
      </w:r>
      <w:r>
        <w:rPr>
          <w:b/>
          <w:bCs/>
          <w:color w:val="324049"/>
        </w:rPr>
        <w:t>, которые заявитель должен предоставить самостоятельно</w:t>
      </w:r>
      <w:r w:rsidRPr="00B020EB">
        <w:rPr>
          <w:b/>
          <w:bCs/>
          <w:color w:val="324049"/>
        </w:rPr>
        <w:t>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center"/>
      </w:pPr>
    </w:p>
    <w:p w:rsidR="00540C7A" w:rsidRPr="005D3FD0" w:rsidRDefault="00540C7A" w:rsidP="00540C7A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К заявлению о предоставлении муниципальной услуги прилагаются:</w:t>
      </w:r>
      <w:r w:rsidRPr="005D3FD0">
        <w:rPr>
          <w:b/>
          <w:i/>
          <w:color w:val="324049"/>
        </w:rPr>
        <w:br/>
        <w:t>1) копия документа, подтверждающего право собственности на объект недвижимости;</w:t>
      </w:r>
      <w:r w:rsidRPr="005D3FD0">
        <w:rPr>
          <w:b/>
          <w:i/>
          <w:color w:val="324049"/>
        </w:rPr>
        <w:br/>
        <w:t>2) копия личного паспорта;</w:t>
      </w:r>
    </w:p>
    <w:p w:rsidR="00540C7A" w:rsidRPr="005D3FD0" w:rsidRDefault="00540C7A" w:rsidP="00540C7A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3) копия доверенности для представителя;</w:t>
      </w:r>
    </w:p>
    <w:p w:rsidR="00540C7A" w:rsidRPr="005D3FD0" w:rsidRDefault="00540C7A" w:rsidP="00540C7A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4) плановый материал, выполненный в масштабе 1:500 или 1:2000, с обозначением рассматриваемого земельного участка и (или) объекта недвижимости;</w:t>
      </w:r>
      <w:r w:rsidRPr="005D3FD0">
        <w:rPr>
          <w:b/>
          <w:i/>
          <w:color w:val="324049"/>
        </w:rPr>
        <w:br/>
        <w:t>Для присвоения, изменения и упразднения  адреса жилым (нежилым) помещениям (дополнительно):</w:t>
      </w:r>
      <w:r w:rsidRPr="005D3FD0">
        <w:rPr>
          <w:b/>
          <w:i/>
          <w:color w:val="324049"/>
        </w:rPr>
        <w:br/>
        <w:t>а) копия разрешения на перепланировку;</w:t>
      </w:r>
    </w:p>
    <w:p w:rsidR="00540C7A" w:rsidRPr="005D3FD0" w:rsidRDefault="00540C7A" w:rsidP="00540C7A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б) копия акта приемки в эксплуатацию жилого (нежилого) помещения, полученного в результате перепланировки;</w:t>
      </w:r>
    </w:p>
    <w:p w:rsidR="00540C7A" w:rsidRPr="005D3FD0" w:rsidRDefault="00540C7A" w:rsidP="00540C7A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в) поэтажный план жилого дома или нежилого здания (технический паспорт) и экспликация, на котором расположено жилое (нежилое) помещение;</w:t>
      </w:r>
    </w:p>
    <w:p w:rsidR="00540C7A" w:rsidRPr="005D3FD0" w:rsidRDefault="00540C7A" w:rsidP="00540C7A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г) выписка из лицевого счета квартиросъемщика по соответствующему жилому помещению;</w:t>
      </w:r>
    </w:p>
    <w:p w:rsidR="00540C7A" w:rsidRPr="005D3FD0" w:rsidRDefault="00540C7A" w:rsidP="00540C7A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д) решение суда;</w:t>
      </w:r>
    </w:p>
    <w:p w:rsidR="00540C7A" w:rsidRPr="005D3FD0" w:rsidRDefault="00540C7A" w:rsidP="00540C7A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е) иные документы (договоры, справки, и т.д. при необходимости).</w:t>
      </w:r>
    </w:p>
    <w:p w:rsidR="00540C7A" w:rsidRPr="005D3FD0" w:rsidRDefault="00540C7A" w:rsidP="00540C7A">
      <w:pPr>
        <w:pStyle w:val="western"/>
        <w:spacing w:before="0" w:beforeAutospacing="0" w:after="0"/>
        <w:ind w:left="-540"/>
        <w:jc w:val="both"/>
        <w:rPr>
          <w:b/>
          <w:i/>
          <w:color w:val="324049"/>
        </w:rPr>
      </w:pPr>
      <w:r w:rsidRPr="005D3FD0">
        <w:rPr>
          <w:b/>
          <w:i/>
          <w:color w:val="324049"/>
        </w:rPr>
        <w:t>Для присвоения, изменения и упразднения  адреса вновь выстроенным объектам недвижимости (дополнительно):</w:t>
      </w:r>
    </w:p>
    <w:p w:rsidR="00540C7A" w:rsidRPr="005D3FD0" w:rsidRDefault="00540C7A" w:rsidP="00540C7A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а) разрешение на строительство;</w:t>
      </w:r>
    </w:p>
    <w:p w:rsidR="00540C7A" w:rsidRPr="005D3FD0" w:rsidRDefault="00540C7A" w:rsidP="00540C7A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в) план размещения объекта недвижимости на картографической основе;</w:t>
      </w:r>
    </w:p>
    <w:p w:rsidR="00540C7A" w:rsidRPr="005D3FD0" w:rsidRDefault="00540C7A" w:rsidP="00540C7A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г) поэтажный план жилого (нежилого) здания (технический паспорт);</w:t>
      </w:r>
    </w:p>
    <w:p w:rsidR="00540C7A" w:rsidRPr="005D3FD0" w:rsidRDefault="00540C7A" w:rsidP="00540C7A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д) разрешение на ввод объекта в эксплуатацию.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0C7A" w:rsidRPr="00620D85" w:rsidRDefault="00540C7A" w:rsidP="00620D85">
      <w:pPr>
        <w:ind w:left="-540"/>
        <w:jc w:val="center"/>
        <w:rPr>
          <w:rFonts w:ascii="Times New Roman" w:hAnsi="Times New Roman" w:cs="Times New Roman"/>
          <w:b/>
          <w:color w:val="000000"/>
        </w:rPr>
      </w:pPr>
      <w:r w:rsidRPr="00620D85">
        <w:rPr>
          <w:rFonts w:ascii="Times New Roman" w:hAnsi="Times New Roman" w:cs="Times New Roman"/>
          <w:b/>
          <w:color w:val="000000"/>
        </w:rPr>
        <w:t>2.6. Исчерпывающий перечень оснований для отказа в приеме документов,  необходимых для предоставления  муниципальной услуги</w:t>
      </w:r>
    </w:p>
    <w:p w:rsidR="00540C7A" w:rsidRPr="00620D85" w:rsidRDefault="00540C7A" w:rsidP="00620D85">
      <w:pPr>
        <w:ind w:left="-540"/>
        <w:jc w:val="both"/>
        <w:rPr>
          <w:rFonts w:ascii="Times New Roman" w:hAnsi="Times New Roman" w:cs="Times New Roman"/>
          <w:color w:val="000000"/>
        </w:rPr>
      </w:pPr>
    </w:p>
    <w:p w:rsidR="00540C7A" w:rsidRPr="00620D85" w:rsidRDefault="00540C7A" w:rsidP="00620D85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20D85">
        <w:rPr>
          <w:rFonts w:ascii="Times New Roman" w:hAnsi="Times New Roman" w:cs="Times New Roman"/>
          <w:color w:val="000000"/>
        </w:rPr>
        <w:t>2.6.1. Основаниями  для  отказа в приеме документов, являются:</w:t>
      </w:r>
    </w:p>
    <w:p w:rsidR="00540C7A" w:rsidRPr="00620D85" w:rsidRDefault="00540C7A" w:rsidP="00620D85">
      <w:pPr>
        <w:ind w:left="-540" w:firstLine="720"/>
        <w:jc w:val="both"/>
        <w:rPr>
          <w:rFonts w:ascii="Times New Roman" w:hAnsi="Times New Roman" w:cs="Times New Roman"/>
          <w:color w:val="000000"/>
        </w:rPr>
      </w:pPr>
      <w:r w:rsidRPr="00620D85">
        <w:rPr>
          <w:rFonts w:ascii="Times New Roman" w:hAnsi="Times New Roman" w:cs="Times New Roman"/>
          <w:color w:val="000000"/>
        </w:rPr>
        <w:t>1) предоставление документов, перечисленных в пункте 2.5 настоящего Регламента, не в полном объеме;</w:t>
      </w:r>
    </w:p>
    <w:p w:rsidR="00540C7A" w:rsidRPr="00620D85" w:rsidRDefault="00540C7A" w:rsidP="00620D85">
      <w:pPr>
        <w:ind w:left="-540" w:firstLine="720"/>
        <w:jc w:val="both"/>
        <w:rPr>
          <w:rFonts w:ascii="Times New Roman" w:hAnsi="Times New Roman" w:cs="Times New Roman"/>
          <w:color w:val="000000"/>
        </w:rPr>
      </w:pPr>
      <w:r w:rsidRPr="00620D85">
        <w:rPr>
          <w:rFonts w:ascii="Times New Roman" w:hAnsi="Times New Roman" w:cs="Times New Roman"/>
          <w:color w:val="000000"/>
        </w:rPr>
        <w:t>2) ненадлежащее оформление документов, перечисленных в пункте 2.5  настоящего Регламента.</w:t>
      </w:r>
    </w:p>
    <w:p w:rsidR="00540C7A" w:rsidRPr="00620D85" w:rsidRDefault="00540C7A" w:rsidP="00620D85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20D85">
        <w:rPr>
          <w:rFonts w:ascii="Times New Roman" w:hAnsi="Times New Roman" w:cs="Times New Roman"/>
          <w:color w:val="000000"/>
        </w:rPr>
        <w:t>2.6.2. Отказ в приеме документов в связи  с неполным объемом предоставленных документов, ненадлежащим оформлением  документов не является препятствием к повторному обращению за получением муниципальной услуги после устранения недостатков.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</w:t>
      </w:r>
      <w:r>
        <w:rPr>
          <w:b/>
          <w:bCs/>
          <w:color w:val="324049"/>
        </w:rPr>
        <w:t>7</w:t>
      </w:r>
      <w:r w:rsidRPr="00B020EB">
        <w:rPr>
          <w:b/>
          <w:bCs/>
          <w:color w:val="324049"/>
        </w:rPr>
        <w:t>. Указание на бесплатность</w:t>
      </w:r>
      <w:r>
        <w:rPr>
          <w:b/>
          <w:bCs/>
          <w:color w:val="324049"/>
        </w:rPr>
        <w:t xml:space="preserve"> (</w:t>
      </w:r>
      <w:r w:rsidRPr="00B020EB">
        <w:rPr>
          <w:b/>
          <w:bCs/>
          <w:color w:val="324049"/>
        </w:rPr>
        <w:t>платность</w:t>
      </w:r>
      <w:r>
        <w:rPr>
          <w:b/>
          <w:bCs/>
          <w:color w:val="324049"/>
        </w:rPr>
        <w:t>)</w:t>
      </w:r>
      <w:r w:rsidRPr="00B020EB">
        <w:rPr>
          <w:b/>
          <w:bCs/>
          <w:color w:val="324049"/>
        </w:rPr>
        <w:t xml:space="preserve"> предоставления муниципальной услуги.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Мун</w:t>
      </w:r>
      <w:r>
        <w:rPr>
          <w:color w:val="324049"/>
        </w:rPr>
        <w:t xml:space="preserve">иципальная услуга по присвоению, изменению и упразднению </w:t>
      </w:r>
      <w:r w:rsidRPr="00B020EB">
        <w:rPr>
          <w:color w:val="324049"/>
        </w:rPr>
        <w:t>адреса объекту недвижимости производится бесплатно.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center"/>
      </w:pPr>
      <w:r w:rsidRPr="00B020EB">
        <w:rPr>
          <w:rStyle w:val="affe"/>
          <w:color w:val="324049"/>
        </w:rPr>
        <w:t>3.</w:t>
      </w:r>
      <w:r>
        <w:rPr>
          <w:rStyle w:val="affe"/>
          <w:color w:val="324049"/>
        </w:rPr>
        <w:t xml:space="preserve"> </w:t>
      </w:r>
      <w:r w:rsidRPr="00B020EB">
        <w:rPr>
          <w:rStyle w:val="affe"/>
          <w:color w:val="324049"/>
        </w:rPr>
        <w:t>АДМИНИСТРАТИВНЫЕ ПРОЦЕДУРЫ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lastRenderedPageBreak/>
        <w:t>3.1. Предоставление муниципальной услуги включает в себя следующие административные процедуры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1) прием заявления о присвоении</w:t>
      </w:r>
      <w:r>
        <w:rPr>
          <w:color w:val="324049"/>
        </w:rPr>
        <w:t xml:space="preserve">, изменении и упразднении </w:t>
      </w:r>
      <w:r w:rsidRPr="00B020EB">
        <w:rPr>
          <w:color w:val="324049"/>
        </w:rPr>
        <w:t xml:space="preserve"> адреса объекту недвижимости;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2) проверка наличия необходимых документов, прилагаемых к заявлению, и правильности оформления представленных документов;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3) подбор и изучение архивных, проектных и прочих материалов, необходимых для установления и оформления адресных документов;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4) обследование территории на местности, где расположены объекты недвижимости, для которых устанавливаются адреса, взаимное согласование устанавливаемых и существующих адресов</w:t>
      </w:r>
      <w:r>
        <w:rPr>
          <w:color w:val="324049"/>
        </w:rPr>
        <w:t xml:space="preserve"> </w:t>
      </w:r>
      <w:r w:rsidRPr="00B020EB">
        <w:rPr>
          <w:color w:val="324049"/>
        </w:rPr>
        <w:t>близлежащих</w:t>
      </w:r>
      <w:r>
        <w:rPr>
          <w:color w:val="324049"/>
        </w:rPr>
        <w:t xml:space="preserve"> </w:t>
      </w:r>
      <w:r w:rsidRPr="00B020EB">
        <w:rPr>
          <w:color w:val="324049"/>
        </w:rPr>
        <w:t>объектов</w:t>
      </w:r>
      <w:r>
        <w:rPr>
          <w:color w:val="324049"/>
        </w:rPr>
        <w:t xml:space="preserve"> </w:t>
      </w:r>
      <w:r w:rsidRPr="00B020EB">
        <w:rPr>
          <w:color w:val="324049"/>
        </w:rPr>
        <w:t>недвижимости;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5) подготовка, утверждение и выдача </w:t>
      </w:r>
      <w:r>
        <w:rPr>
          <w:color w:val="324049"/>
        </w:rPr>
        <w:t xml:space="preserve">распоряжения </w:t>
      </w:r>
      <w:r w:rsidRPr="00B020EB">
        <w:rPr>
          <w:color w:val="324049"/>
        </w:rPr>
        <w:t xml:space="preserve"> о присвоении</w:t>
      </w:r>
      <w:r>
        <w:rPr>
          <w:color w:val="324049"/>
        </w:rPr>
        <w:t xml:space="preserve">, изменении и упразднении </w:t>
      </w:r>
      <w:r w:rsidRPr="00B020EB">
        <w:rPr>
          <w:color w:val="324049"/>
        </w:rPr>
        <w:t xml:space="preserve"> почтов</w:t>
      </w:r>
      <w:r>
        <w:rPr>
          <w:color w:val="324049"/>
        </w:rPr>
        <w:t xml:space="preserve">ого адреса объекту недвижимости, </w:t>
      </w:r>
      <w:r w:rsidRPr="00B020EB">
        <w:rPr>
          <w:color w:val="324049"/>
        </w:rPr>
        <w:t>либо выдача отказа в предоставлении муниципальной услуги.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3.1.1. </w:t>
      </w:r>
      <w:r w:rsidRPr="00B020EB">
        <w:rPr>
          <w:color w:val="324049"/>
        </w:rPr>
        <w:t>Прием заявления о присвоении</w:t>
      </w:r>
      <w:r>
        <w:rPr>
          <w:color w:val="324049"/>
        </w:rPr>
        <w:t>, изменении и упразднении</w:t>
      </w:r>
      <w:r w:rsidRPr="00B020EB">
        <w:rPr>
          <w:color w:val="324049"/>
        </w:rPr>
        <w:t xml:space="preserve"> адреса объекту недвижимости.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Для предоставления муниципальной услуги заявитель представляет заявление на им</w:t>
      </w:r>
      <w:r>
        <w:rPr>
          <w:color w:val="324049"/>
        </w:rPr>
        <w:t xml:space="preserve">я главы администрации сельского поселения Пискалы муниципального района Ставропольский Самарской области, </w:t>
      </w:r>
      <w:r w:rsidRPr="00B020EB">
        <w:rPr>
          <w:color w:val="324049"/>
        </w:rPr>
        <w:t>в</w:t>
      </w:r>
      <w:r>
        <w:rPr>
          <w:color w:val="324049"/>
        </w:rPr>
        <w:t xml:space="preserve"> </w:t>
      </w:r>
      <w:r w:rsidRPr="00B020EB">
        <w:rPr>
          <w:color w:val="324049"/>
        </w:rPr>
        <w:t>котором</w:t>
      </w:r>
      <w:r>
        <w:rPr>
          <w:color w:val="324049"/>
        </w:rPr>
        <w:t xml:space="preserve">  у</w:t>
      </w:r>
      <w:r w:rsidRPr="00B020EB">
        <w:rPr>
          <w:color w:val="324049"/>
        </w:rPr>
        <w:t>казывается: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 xml:space="preserve">- </w:t>
      </w:r>
      <w:r w:rsidRPr="00B020EB">
        <w:rPr>
          <w:color w:val="324049"/>
        </w:rPr>
        <w:t>наименование объекта недвижимости и (или) земельного участка;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 xml:space="preserve">- </w:t>
      </w:r>
      <w:r w:rsidRPr="00B020EB">
        <w:rPr>
          <w:color w:val="324049"/>
        </w:rPr>
        <w:t xml:space="preserve">фамилия, имя, отчество заявителя; 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 xml:space="preserve">- </w:t>
      </w:r>
      <w:r w:rsidRPr="00B020EB">
        <w:rPr>
          <w:color w:val="324049"/>
        </w:rPr>
        <w:t xml:space="preserve">наименование (полное и сокращенное (если имеется) заявителя, в том числе фирменное наименование юридического лица; ИНН); 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 xml:space="preserve">- </w:t>
      </w:r>
      <w:r w:rsidRPr="00B020EB">
        <w:rPr>
          <w:color w:val="324049"/>
        </w:rPr>
        <w:t>адреса</w:t>
      </w:r>
      <w:r>
        <w:rPr>
          <w:color w:val="324049"/>
        </w:rPr>
        <w:t xml:space="preserve"> </w:t>
      </w:r>
      <w:r w:rsidRPr="00B020EB">
        <w:rPr>
          <w:color w:val="324049"/>
        </w:rPr>
        <w:t>(юридический</w:t>
      </w:r>
      <w:r>
        <w:rPr>
          <w:color w:val="324049"/>
        </w:rPr>
        <w:t xml:space="preserve"> </w:t>
      </w:r>
      <w:r w:rsidRPr="00B020EB">
        <w:rPr>
          <w:color w:val="324049"/>
        </w:rPr>
        <w:t>и</w:t>
      </w:r>
      <w:r>
        <w:rPr>
          <w:color w:val="324049"/>
        </w:rPr>
        <w:t xml:space="preserve"> </w:t>
      </w:r>
      <w:r w:rsidRPr="00B020EB">
        <w:rPr>
          <w:color w:val="324049"/>
        </w:rPr>
        <w:t>почтовый)</w:t>
      </w:r>
      <w:r>
        <w:rPr>
          <w:color w:val="324049"/>
        </w:rPr>
        <w:t xml:space="preserve"> </w:t>
      </w:r>
      <w:r w:rsidRPr="00B020EB">
        <w:rPr>
          <w:color w:val="324049"/>
        </w:rPr>
        <w:t>заявителя;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 xml:space="preserve">- </w:t>
      </w:r>
      <w:r w:rsidRPr="00B020EB">
        <w:rPr>
          <w:color w:val="324049"/>
        </w:rPr>
        <w:t>фамилия,</w:t>
      </w:r>
      <w:r>
        <w:rPr>
          <w:color w:val="324049"/>
        </w:rPr>
        <w:t xml:space="preserve"> </w:t>
      </w:r>
      <w:r w:rsidRPr="00B020EB">
        <w:rPr>
          <w:color w:val="324049"/>
        </w:rPr>
        <w:t>имя,</w:t>
      </w:r>
      <w:r>
        <w:rPr>
          <w:color w:val="324049"/>
        </w:rPr>
        <w:t xml:space="preserve"> отчество, д</w:t>
      </w:r>
      <w:r w:rsidRPr="00B020EB">
        <w:rPr>
          <w:color w:val="324049"/>
        </w:rPr>
        <w:t>олжность</w:t>
      </w:r>
      <w:r>
        <w:rPr>
          <w:color w:val="324049"/>
        </w:rPr>
        <w:t xml:space="preserve"> </w:t>
      </w:r>
      <w:r w:rsidRPr="00B020EB">
        <w:rPr>
          <w:color w:val="324049"/>
        </w:rPr>
        <w:t>руководителя</w:t>
      </w:r>
      <w:r>
        <w:rPr>
          <w:color w:val="324049"/>
        </w:rPr>
        <w:t xml:space="preserve"> </w:t>
      </w:r>
      <w:r w:rsidRPr="00B020EB">
        <w:rPr>
          <w:color w:val="324049"/>
        </w:rPr>
        <w:t>организации;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 xml:space="preserve">- </w:t>
      </w:r>
      <w:r w:rsidRPr="00B020EB">
        <w:rPr>
          <w:color w:val="324049"/>
        </w:rPr>
        <w:t xml:space="preserve">адрес (строительный и почтовый) объекта недвижимости и (или) земельного участка; 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>
        <w:rPr>
          <w:color w:val="324049"/>
        </w:rPr>
        <w:t xml:space="preserve">- </w:t>
      </w:r>
      <w:r w:rsidRPr="00B020EB">
        <w:rPr>
          <w:color w:val="324049"/>
        </w:rPr>
        <w:t>приложения (перечень документов, представленных заявителем п. 2.5.).</w:t>
      </w:r>
      <w:r w:rsidRPr="00B020EB">
        <w:rPr>
          <w:color w:val="324049"/>
        </w:rPr>
        <w:br/>
      </w:r>
      <w:r>
        <w:rPr>
          <w:color w:val="324049"/>
        </w:rPr>
        <w:t>З</w:t>
      </w:r>
      <w:r w:rsidRPr="00B020EB">
        <w:rPr>
          <w:color w:val="324049"/>
        </w:rPr>
        <w:t>аявлени</w:t>
      </w:r>
      <w:r>
        <w:rPr>
          <w:color w:val="324049"/>
        </w:rPr>
        <w:t>е может</w:t>
      </w:r>
      <w:r w:rsidRPr="00B020EB">
        <w:rPr>
          <w:color w:val="324049"/>
        </w:rPr>
        <w:t xml:space="preserve"> быть выполнено от руки, машинописным способом или изготовлено посредством электронных печатающих устройств.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3.1.2. </w:t>
      </w:r>
      <w:r w:rsidRPr="00B020EB">
        <w:rPr>
          <w:color w:val="324049"/>
        </w:rPr>
        <w:t>Проверка наличия необходимых документов, прилагаемых к заявлению, и правильности оформления представленных документов.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Специалистом администрации </w:t>
      </w:r>
      <w:r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>
        <w:rPr>
          <w:color w:val="324049"/>
        </w:rPr>
        <w:t xml:space="preserve"> Пискалы муниципального района Ставропольский Самарской  области</w:t>
      </w:r>
      <w:r w:rsidRPr="00B020EB">
        <w:rPr>
          <w:color w:val="324049"/>
        </w:rPr>
        <w:t>, осуществляющим прием заявления, проводится проверка представленных документов на соответствие перечню, предусмотрен</w:t>
      </w:r>
      <w:r>
        <w:rPr>
          <w:color w:val="324049"/>
        </w:rPr>
        <w:t>ному подпунктом 2.5 настоящего а</w:t>
      </w:r>
      <w:r w:rsidRPr="00B020EB">
        <w:rPr>
          <w:color w:val="324049"/>
        </w:rPr>
        <w:t>дминистративного регламента.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3.1.3. </w:t>
      </w:r>
      <w:r w:rsidRPr="00B020EB">
        <w:rPr>
          <w:color w:val="324049"/>
        </w:rPr>
        <w:t>Подбор и изучение архивных, проектных и прочих материалов, необходимых для установления и оформления адресных документов.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Специалист администрации </w:t>
      </w:r>
      <w:r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>
        <w:rPr>
          <w:color w:val="324049"/>
        </w:rPr>
        <w:t xml:space="preserve"> Пискалы муниципального  района Ставропольский Самарской области</w:t>
      </w:r>
      <w:r w:rsidRPr="00B020EB">
        <w:rPr>
          <w:color w:val="324049"/>
        </w:rPr>
        <w:t>, ответственный за адресное хозяйство, изучает содержание документов, приложенных к заявлению, осуществляет подбор и изучение архивных, проектных и прочих материалов, необходимых для установления и оформления адресных документов.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3.1.4. </w:t>
      </w:r>
      <w:r w:rsidRPr="00B020EB">
        <w:rPr>
          <w:color w:val="324049"/>
        </w:rPr>
        <w:t>Обследование территории на местности, где расположены объекты недвижимости, для которых устанавливаются</w:t>
      </w:r>
      <w:r>
        <w:rPr>
          <w:color w:val="324049"/>
        </w:rPr>
        <w:t xml:space="preserve">, изменяются, упраздняются </w:t>
      </w:r>
      <w:r w:rsidRPr="00B020EB">
        <w:rPr>
          <w:color w:val="324049"/>
        </w:rPr>
        <w:t xml:space="preserve"> адреса, взаимное согласование устанавливаемых и существующих адресов близлежащих объектов</w:t>
      </w:r>
      <w:r w:rsidRPr="00B020EB">
        <w:rPr>
          <w:b/>
          <w:bCs/>
          <w:color w:val="324049"/>
        </w:rPr>
        <w:t xml:space="preserve"> </w:t>
      </w:r>
      <w:r w:rsidRPr="00B020EB">
        <w:rPr>
          <w:color w:val="324049"/>
        </w:rPr>
        <w:t>недвижимости.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Специалист администрации </w:t>
      </w:r>
      <w:r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>
        <w:rPr>
          <w:color w:val="324049"/>
        </w:rPr>
        <w:t xml:space="preserve"> Пискалы муниципального района Ставропольский Самарской области</w:t>
      </w:r>
      <w:r w:rsidRPr="00B020EB">
        <w:rPr>
          <w:color w:val="324049"/>
        </w:rPr>
        <w:t>, ответственный за адресное хозяйство осуществляет обследование территории на местности, где расположен объект недвижимости, для которого устанавливается</w:t>
      </w:r>
      <w:r>
        <w:rPr>
          <w:color w:val="324049"/>
        </w:rPr>
        <w:t xml:space="preserve">, изменяется, упраздняется </w:t>
      </w:r>
      <w:r w:rsidRPr="00B020EB">
        <w:rPr>
          <w:color w:val="324049"/>
        </w:rPr>
        <w:t xml:space="preserve"> адрес, а также осуществляет взаимное согласование устанавливаемых и существующих адресов близлежащих объектов недвижимости.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В случае установления</w:t>
      </w:r>
      <w:r>
        <w:rPr>
          <w:color w:val="324049"/>
        </w:rPr>
        <w:t xml:space="preserve">, изменения или упразднения </w:t>
      </w:r>
      <w:r w:rsidRPr="00B020EB">
        <w:rPr>
          <w:color w:val="324049"/>
        </w:rPr>
        <w:t xml:space="preserve"> адреса объекту недвижимости на территории, где не поименованы элементы уличной сети, в установленном порядке выполняется процедура присвоения названия элементу уличной сети.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3.1.5. </w:t>
      </w:r>
      <w:r w:rsidRPr="00B020EB">
        <w:rPr>
          <w:color w:val="324049"/>
        </w:rPr>
        <w:t>Идентификация отношения данного объекта недвижимости и используемых</w:t>
      </w:r>
      <w:r w:rsidRPr="00B020EB">
        <w:rPr>
          <w:b/>
          <w:bCs/>
          <w:color w:val="324049"/>
        </w:rPr>
        <w:t xml:space="preserve"> </w:t>
      </w:r>
      <w:r w:rsidRPr="00B020EB">
        <w:rPr>
          <w:color w:val="324049"/>
        </w:rPr>
        <w:t>адресов.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lastRenderedPageBreak/>
        <w:t>В случае предоставления заявителем документов, из которых усматривается, что объект недвижимости имеет адрес, отличающийся от адресов, используемых в представленных документах, специалист администрации</w:t>
      </w:r>
      <w:r>
        <w:rPr>
          <w:color w:val="324049"/>
        </w:rPr>
        <w:t xml:space="preserve"> сельского </w:t>
      </w:r>
      <w:r w:rsidRPr="00B020EB">
        <w:rPr>
          <w:color w:val="324049"/>
        </w:rPr>
        <w:t xml:space="preserve"> поселения</w:t>
      </w:r>
      <w:r>
        <w:rPr>
          <w:color w:val="324049"/>
        </w:rPr>
        <w:t xml:space="preserve"> Пискалы муниципального района Ставропольский Самарской области</w:t>
      </w:r>
      <w:r w:rsidRPr="00B020EB">
        <w:rPr>
          <w:color w:val="324049"/>
        </w:rPr>
        <w:t>, ответственный за адресное хозяйство, на основании архивных документов и записей производит идентификацию отношения данного объекта недвижимости и используемых адресов.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Установленные отношения подтверждаются справкой об адресе объекта недвижимости с обязательным указанием, что данный объект недвижимости ранее в перечисленных документах был адресован иначе.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3.1.6. </w:t>
      </w:r>
      <w:r w:rsidRPr="00B020EB">
        <w:rPr>
          <w:color w:val="324049"/>
        </w:rPr>
        <w:t xml:space="preserve">Подготовка, утверждение и выдача </w:t>
      </w:r>
      <w:r>
        <w:rPr>
          <w:color w:val="324049"/>
        </w:rPr>
        <w:t>распоряжения</w:t>
      </w:r>
      <w:r w:rsidRPr="00B020EB">
        <w:rPr>
          <w:color w:val="324049"/>
        </w:rPr>
        <w:t xml:space="preserve"> о присвоении</w:t>
      </w:r>
      <w:r>
        <w:rPr>
          <w:color w:val="324049"/>
        </w:rPr>
        <w:t>, изменении и упразднении</w:t>
      </w:r>
      <w:r w:rsidRPr="00B020EB">
        <w:rPr>
          <w:color w:val="324049"/>
        </w:rPr>
        <w:t xml:space="preserve"> почтового адреса объекту недвижимости</w:t>
      </w:r>
      <w:r>
        <w:rPr>
          <w:color w:val="324049"/>
        </w:rPr>
        <w:t xml:space="preserve">, </w:t>
      </w:r>
      <w:r w:rsidRPr="00B020EB">
        <w:rPr>
          <w:color w:val="324049"/>
        </w:rPr>
        <w:t xml:space="preserve"> либо выдача отказа в предоставлении муниципальной услуги: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1). Основанием для начала административной процедуры является принятие решения о присвоении</w:t>
      </w:r>
      <w:r>
        <w:rPr>
          <w:color w:val="324049"/>
        </w:rPr>
        <w:t xml:space="preserve">, изменении и упразднении </w:t>
      </w:r>
      <w:r w:rsidRPr="00B020EB">
        <w:rPr>
          <w:color w:val="324049"/>
        </w:rPr>
        <w:t xml:space="preserve"> почтового адреса объекту недвижимости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об отказе в предоставлении муниципальной услуги.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2). Ответственный специалист администрации </w:t>
      </w:r>
      <w:r>
        <w:rPr>
          <w:color w:val="324049"/>
        </w:rPr>
        <w:t xml:space="preserve"> сельского </w:t>
      </w:r>
      <w:r w:rsidRPr="00B020EB">
        <w:rPr>
          <w:color w:val="324049"/>
        </w:rPr>
        <w:t>п</w:t>
      </w:r>
      <w:r>
        <w:rPr>
          <w:color w:val="324049"/>
        </w:rPr>
        <w:t>оселения Пискалы муниципального района Ставропольский  подготавливает проект распоряж</w:t>
      </w:r>
      <w:r w:rsidRPr="00B020EB">
        <w:rPr>
          <w:color w:val="324049"/>
        </w:rPr>
        <w:t>ения администрации поселения о присвоении</w:t>
      </w:r>
      <w:r>
        <w:rPr>
          <w:color w:val="324049"/>
        </w:rPr>
        <w:t xml:space="preserve">, изменении и упразднении </w:t>
      </w:r>
      <w:r w:rsidRPr="00B020EB">
        <w:rPr>
          <w:color w:val="324049"/>
        </w:rPr>
        <w:t xml:space="preserve"> почтового адреса объекту недвижимости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3). Подготовленный проект </w:t>
      </w:r>
      <w:r>
        <w:rPr>
          <w:color w:val="324049"/>
        </w:rPr>
        <w:t xml:space="preserve">распоряжения </w:t>
      </w:r>
      <w:r w:rsidRPr="00B020EB">
        <w:rPr>
          <w:color w:val="324049"/>
        </w:rPr>
        <w:t>о присвоении</w:t>
      </w:r>
      <w:r>
        <w:rPr>
          <w:color w:val="324049"/>
        </w:rPr>
        <w:t xml:space="preserve">, изменении и упразднении </w:t>
      </w:r>
      <w:r w:rsidRPr="00B020EB">
        <w:rPr>
          <w:color w:val="324049"/>
        </w:rPr>
        <w:t xml:space="preserve"> почтового адреса объекту недвижимости согласовывается и подписывается соответствующими</w:t>
      </w:r>
      <w:r>
        <w:rPr>
          <w:color w:val="324049"/>
        </w:rPr>
        <w:t xml:space="preserve"> </w:t>
      </w:r>
      <w:r w:rsidRPr="00B020EB">
        <w:rPr>
          <w:color w:val="324049"/>
        </w:rPr>
        <w:t>специалистами.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4). В случае несоответствия подготовленного проекта </w:t>
      </w:r>
      <w:r>
        <w:rPr>
          <w:color w:val="324049"/>
        </w:rPr>
        <w:t xml:space="preserve"> распоряжения </w:t>
      </w:r>
      <w:r w:rsidRPr="00B020EB">
        <w:rPr>
          <w:color w:val="324049"/>
        </w:rPr>
        <w:t>о присвоении</w:t>
      </w:r>
      <w:r>
        <w:rPr>
          <w:color w:val="324049"/>
        </w:rPr>
        <w:t xml:space="preserve">, изменении и  упразднении </w:t>
      </w:r>
      <w:r w:rsidRPr="00B020EB">
        <w:rPr>
          <w:color w:val="324049"/>
        </w:rPr>
        <w:t xml:space="preserve"> почтового адреса объекту недвижимости представленным документам, возвращается проект распоряжения специалисту администрации </w:t>
      </w:r>
      <w:r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>
        <w:rPr>
          <w:color w:val="324049"/>
        </w:rPr>
        <w:t xml:space="preserve"> Пискалы муниципального района Ставропольский Самарской области </w:t>
      </w:r>
      <w:r w:rsidRPr="00B020EB">
        <w:rPr>
          <w:color w:val="324049"/>
        </w:rPr>
        <w:t xml:space="preserve"> в целях доработки на срок, не превышающий 2 рабочих дня.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5). Согласованный и подписанный проект </w:t>
      </w:r>
      <w:r>
        <w:rPr>
          <w:color w:val="324049"/>
        </w:rPr>
        <w:t>распоряжения п</w:t>
      </w:r>
      <w:r w:rsidRPr="00B020EB">
        <w:rPr>
          <w:color w:val="324049"/>
        </w:rPr>
        <w:t>остановления о присвоении</w:t>
      </w:r>
      <w:r>
        <w:rPr>
          <w:color w:val="324049"/>
        </w:rPr>
        <w:t>, изменении и упразднении</w:t>
      </w:r>
      <w:r w:rsidRPr="00B020EB">
        <w:rPr>
          <w:color w:val="324049"/>
        </w:rPr>
        <w:t xml:space="preserve"> почтового адреса объекту недвижимости направляется на подпись главы адм</w:t>
      </w:r>
      <w:r>
        <w:rPr>
          <w:color w:val="324049"/>
        </w:rPr>
        <w:t>инистрации сельского поселения Пискалы 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6). После согласования и подписания главой администрации</w:t>
      </w:r>
      <w:r>
        <w:rPr>
          <w:color w:val="324049"/>
        </w:rPr>
        <w:t xml:space="preserve"> сельского поселения муниципального района Ставропольский Самарской области </w:t>
      </w:r>
      <w:r w:rsidRPr="00B020EB">
        <w:rPr>
          <w:color w:val="324049"/>
        </w:rPr>
        <w:t xml:space="preserve"> </w:t>
      </w:r>
      <w:r>
        <w:rPr>
          <w:color w:val="324049"/>
        </w:rPr>
        <w:t>распоряжения</w:t>
      </w:r>
      <w:r w:rsidRPr="00B020EB">
        <w:rPr>
          <w:color w:val="324049"/>
        </w:rPr>
        <w:t xml:space="preserve"> о присвоении</w:t>
      </w:r>
      <w:r>
        <w:rPr>
          <w:color w:val="324049"/>
        </w:rPr>
        <w:t>, изменении и упразднении</w:t>
      </w:r>
      <w:r w:rsidRPr="00B020EB">
        <w:rPr>
          <w:color w:val="324049"/>
        </w:rPr>
        <w:t xml:space="preserve"> почтового адреса объекту недвижимости, ответственный специалист вносит соответствующие изменения в адресный реестр.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7). Заявителю лично передается один экземпляр </w:t>
      </w:r>
      <w:r>
        <w:rPr>
          <w:color w:val="324049"/>
        </w:rPr>
        <w:t xml:space="preserve"> распоряжения </w:t>
      </w:r>
      <w:r w:rsidRPr="00B020EB">
        <w:rPr>
          <w:color w:val="324049"/>
        </w:rPr>
        <w:t>о присвоении</w:t>
      </w:r>
      <w:r>
        <w:rPr>
          <w:color w:val="324049"/>
        </w:rPr>
        <w:t xml:space="preserve">, изменении и упразднении </w:t>
      </w:r>
      <w:r w:rsidRPr="00B020EB">
        <w:rPr>
          <w:color w:val="324049"/>
        </w:rPr>
        <w:t xml:space="preserve"> почтового адреса объекту недвижимости.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>
        <w:rPr>
          <w:color w:val="324049"/>
        </w:rPr>
        <w:t xml:space="preserve">Распоряжение </w:t>
      </w:r>
      <w:r w:rsidRPr="00B020EB">
        <w:rPr>
          <w:color w:val="324049"/>
        </w:rPr>
        <w:t xml:space="preserve"> о присвоении</w:t>
      </w:r>
      <w:r>
        <w:rPr>
          <w:color w:val="324049"/>
        </w:rPr>
        <w:t xml:space="preserve">, изменении и упразднении </w:t>
      </w:r>
      <w:r w:rsidRPr="00B020EB">
        <w:rPr>
          <w:color w:val="324049"/>
        </w:rPr>
        <w:t xml:space="preserve"> почтового адреса объекту недвижимости может быть выдано уполномоченному доверенностью лицу на руки с предъявлением документа, удостоверяющего личность.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8). Проект письма об отказе в предоставлении муниципальной услуги оформляется в течение 10-ти дней с момента регистрации заявления при наличии оснований, предусмотренных пунктом 2.3. настоящего </w:t>
      </w:r>
      <w:r>
        <w:rPr>
          <w:color w:val="324049"/>
        </w:rPr>
        <w:t>а</w:t>
      </w:r>
      <w:r w:rsidRPr="00B020EB">
        <w:rPr>
          <w:color w:val="324049"/>
        </w:rPr>
        <w:t>дминистративного регламента, выявленных в процессе рассмотрения представленных документов.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9). Письмо об отказе в предоставлении муниципальной услуги передается </w:t>
      </w:r>
      <w:r>
        <w:rPr>
          <w:color w:val="324049"/>
        </w:rPr>
        <w:t>з</w:t>
      </w:r>
      <w:r w:rsidRPr="00B020EB">
        <w:rPr>
          <w:color w:val="324049"/>
        </w:rPr>
        <w:t>аявителю лично или направляется посредством почтовой связи.</w:t>
      </w:r>
    </w:p>
    <w:p w:rsidR="00540C7A" w:rsidRPr="00663F68" w:rsidRDefault="00540C7A" w:rsidP="00540C7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b/>
          <w:bCs/>
          <w:color w:val="324049"/>
        </w:rPr>
        <w:t>3.1.7.</w:t>
      </w:r>
      <w:r w:rsidRPr="00B020EB">
        <w:rPr>
          <w:color w:val="324049"/>
        </w:rPr>
        <w:t xml:space="preserve"> Выдача заявителю </w:t>
      </w:r>
      <w:r>
        <w:rPr>
          <w:color w:val="324049"/>
        </w:rPr>
        <w:t xml:space="preserve">распоряжения </w:t>
      </w:r>
      <w:r w:rsidRPr="00B020EB">
        <w:rPr>
          <w:color w:val="324049"/>
        </w:rPr>
        <w:t>о присвоении</w:t>
      </w:r>
      <w:r>
        <w:rPr>
          <w:color w:val="324049"/>
        </w:rPr>
        <w:t>, изменении и упразднении</w:t>
      </w:r>
      <w:r w:rsidRPr="00B020EB">
        <w:rPr>
          <w:color w:val="324049"/>
        </w:rPr>
        <w:t xml:space="preserve"> адреса объекту недвижимости или отказа в присвоении</w:t>
      </w:r>
      <w:r>
        <w:rPr>
          <w:color w:val="324049"/>
        </w:rPr>
        <w:t>, изменении и упразднении</w:t>
      </w:r>
      <w:r w:rsidRPr="00B020EB">
        <w:rPr>
          <w:color w:val="324049"/>
        </w:rPr>
        <w:t xml:space="preserve"> адреса объекту недвижимости.</w:t>
      </w:r>
      <w:r w:rsidRPr="00B020EB">
        <w:rPr>
          <w:color w:val="324049"/>
        </w:rPr>
        <w:br/>
        <w:t xml:space="preserve">Специалистом администрации </w:t>
      </w:r>
      <w:r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>
        <w:rPr>
          <w:color w:val="324049"/>
        </w:rPr>
        <w:t xml:space="preserve"> Пискалы муниципального района Ставропольский Самарской области</w:t>
      </w:r>
      <w:r w:rsidRPr="00B020EB">
        <w:rPr>
          <w:color w:val="324049"/>
        </w:rPr>
        <w:t xml:space="preserve">, осуществляющим прием заявления, производится </w:t>
      </w:r>
      <w:r>
        <w:rPr>
          <w:color w:val="324049"/>
        </w:rPr>
        <w:t xml:space="preserve">выдача заявителю распоряжения  о присвоении, изменении  и упразднении </w:t>
      </w:r>
      <w:r w:rsidRPr="00B020EB">
        <w:rPr>
          <w:color w:val="324049"/>
        </w:rPr>
        <w:t>адреса объекту недвижимости.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center"/>
      </w:pPr>
      <w:r w:rsidRPr="00B020EB">
        <w:rPr>
          <w:rStyle w:val="affe"/>
          <w:color w:val="324049"/>
        </w:rPr>
        <w:t>4. ПОРЯДОК И ФОРМЫ КОНТРОЛЯ ЗА ПРЕДОСТАВЛЕНИЕМ</w:t>
      </w:r>
      <w:r w:rsidRPr="00B020EB">
        <w:rPr>
          <w:b/>
          <w:bCs/>
          <w:color w:val="324049"/>
        </w:rPr>
        <w:t xml:space="preserve"> </w:t>
      </w:r>
      <w:r w:rsidRPr="00B020EB">
        <w:rPr>
          <w:rStyle w:val="affe"/>
          <w:color w:val="324049"/>
        </w:rPr>
        <w:t>МУНИЦИПАЛЬНОЙ УСЛУГИ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4.1. </w:t>
      </w:r>
      <w:r w:rsidRPr="00B020EB">
        <w:rPr>
          <w:color w:val="324049"/>
        </w:rPr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принятием решений специалистом администрации</w:t>
      </w:r>
      <w:r>
        <w:rPr>
          <w:color w:val="324049"/>
        </w:rPr>
        <w:t xml:space="preserve"> сельского </w:t>
      </w:r>
      <w:r w:rsidRPr="00B020EB">
        <w:rPr>
          <w:color w:val="324049"/>
        </w:rPr>
        <w:t xml:space="preserve"> поселения</w:t>
      </w:r>
      <w:r>
        <w:rPr>
          <w:color w:val="324049"/>
        </w:rPr>
        <w:t xml:space="preserve"> Пискалы муниципального района Ставропольский Самарской области </w:t>
      </w:r>
      <w:r w:rsidRPr="00B020EB">
        <w:rPr>
          <w:color w:val="324049"/>
        </w:rPr>
        <w:t xml:space="preserve"> осуществляется должностными лицами органов администрации, участвующих в предоставлении муниципальной услуги.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4.2.</w:t>
      </w:r>
      <w:r w:rsidRPr="00B020EB">
        <w:rPr>
          <w:color w:val="324049"/>
        </w:rPr>
        <w:t xml:space="preserve"> Текущий контроль осуществляется путем проведения проверок соблюдения и исполнения специалистом администрации </w:t>
      </w:r>
      <w:r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>
        <w:rPr>
          <w:color w:val="324049"/>
        </w:rPr>
        <w:t xml:space="preserve"> Пискалы муниципального района Ставропольский Самарской области </w:t>
      </w:r>
      <w:r w:rsidRPr="00B020EB">
        <w:rPr>
          <w:color w:val="324049"/>
        </w:rPr>
        <w:t xml:space="preserve"> положений настоящего административного регламента, иных правовых актов.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4.3.</w:t>
      </w:r>
      <w:r w:rsidRPr="00B020EB">
        <w:rPr>
          <w:color w:val="324049"/>
        </w:rPr>
        <w:t xml:space="preserve"> Периодичность осуществления текущего контроля устанавливается главой сельского поселения </w:t>
      </w:r>
      <w:r>
        <w:rPr>
          <w:color w:val="324049"/>
        </w:rPr>
        <w:t>Пискалы 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4.4.</w:t>
      </w:r>
      <w:r w:rsidRPr="00B020EB">
        <w:rPr>
          <w:color w:val="324049"/>
        </w:rPr>
        <w:t xml:space="preserve"> Контроль за полнотой и качеством предоставления муниципальной услуги включает в себя проведение проверок, выявление и устранение нарушений прав заявителей предоставления муниципальной услуги, рассмотрение, принятие решений и подготовку ответов на обращения заявителей по предоставлению муниципальной услуги, содержащие жалобы на решения, действия (бездействие) специалистов администрации поселения.</w:t>
      </w:r>
      <w:r w:rsidRPr="00B020EB">
        <w:rPr>
          <w:color w:val="324049"/>
        </w:rPr>
        <w:br/>
        <w:t>В рамках контроля соблюдения порядка обращений проводится анализ содержания поступающих обращений, принимаются меры по своевременному выявлению и устранению причин нарушения прав, свобод и законных интересов заявителей.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4.5.</w:t>
      </w:r>
      <w:r w:rsidRPr="00B020EB">
        <w:rPr>
          <w:color w:val="324049"/>
        </w:rPr>
        <w:t xml:space="preserve"> По результатам проведенных проверок, в случае выявления нарушений прав заявителей по предоставлению муниципальной услуги, осуществляется привлечение виновных лиц к дисциплинарной ответственности в соответствии с действующим законодательством Российской Федерации.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4.6.</w:t>
      </w:r>
      <w:r w:rsidRPr="00B020EB">
        <w:rPr>
          <w:color w:val="324049"/>
        </w:rPr>
        <w:t xml:space="preserve"> Все должностные лица,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процедур, указанных в административном регламенте. 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center"/>
      </w:pPr>
      <w:r w:rsidRPr="00B020EB">
        <w:rPr>
          <w:rStyle w:val="affe"/>
          <w:color w:val="324049"/>
        </w:rPr>
        <w:t>5. ПОРЯДОК ОБЖАЛОВАНИЯ ДЕЙСТВИЙ (БЕЗДЕЙСТВИЯ)</w:t>
      </w:r>
      <w:r w:rsidRPr="00B020EB">
        <w:rPr>
          <w:b/>
          <w:bCs/>
          <w:color w:val="324049"/>
        </w:rPr>
        <w:br/>
      </w:r>
      <w:r w:rsidRPr="00B020EB">
        <w:rPr>
          <w:rStyle w:val="affe"/>
          <w:color w:val="324049"/>
        </w:rPr>
        <w:t>ДОЛЖНОСТНОГО ЛИЦА, А ТАКЖЕ ПРИНИМАЕМОГО ИМ РЕШЕНИЯ ПРИ ПРЕДОСТАВЛЕНИИ МУНИЦИПАЛЬНОЙ УСЛУГИ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5.1. </w:t>
      </w:r>
      <w:r w:rsidRPr="00B020EB">
        <w:rPr>
          <w:color w:val="324049"/>
        </w:rPr>
        <w:t>Заявители имеют право на обжалование отказа в предоставлении муниципальной услуги, а также необоснованное затягивание установленных настоящим регламентом сроков осуществления административных процедур и другие действия или бездействия специалистов, участвующих в предоставлении муниципальной услуги и должностных лиц, в досудебном и судебном порядке. Обжалование решений, принятых в ходе предоставления муниципальной услуги, возможно только в судебном порядке.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5.2.</w:t>
      </w:r>
      <w:r w:rsidRPr="00B020EB">
        <w:rPr>
          <w:color w:val="324049"/>
        </w:rPr>
        <w:t xml:space="preserve"> В части досудебного обжалования заявители имеют право обратиться с жалобой лично (устно) (в установленные часы приема)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по номерам телефонов указанных в п 2.1.2 настоящего регламента или направить письменное обращение, жалобу по почте в адрес адм</w:t>
      </w:r>
      <w:r>
        <w:rPr>
          <w:color w:val="324049"/>
        </w:rPr>
        <w:t>инистрации сельского поселения 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5.3.</w:t>
      </w:r>
      <w:r>
        <w:rPr>
          <w:color w:val="324049"/>
        </w:rPr>
        <w:t xml:space="preserve"> В случае, </w:t>
      </w:r>
      <w:r w:rsidRPr="00B020EB">
        <w:rPr>
          <w:color w:val="324049"/>
        </w:rPr>
        <w:t xml:space="preserve">если по обращению требуется провести экспертизу, проверку или обследование, срок рассмотрения обращения может быть продлен, но не более чем на </w:t>
      </w:r>
      <w:r>
        <w:rPr>
          <w:color w:val="324049"/>
        </w:rPr>
        <w:t>30 дней</w:t>
      </w:r>
      <w:r w:rsidRPr="00B020EB">
        <w:rPr>
          <w:color w:val="324049"/>
        </w:rPr>
        <w:t xml:space="preserve"> по решению должностного лица. О продлении срока рассмотрения обращения заявитель уведомляется письменно с указанием причин продления срока.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5.4.</w:t>
      </w:r>
      <w:r w:rsidRPr="00B020EB">
        <w:rPr>
          <w:color w:val="324049"/>
        </w:rPr>
        <w:t xml:space="preserve"> Обращение (жалоба) заявителей в письменной форме должно содержать следующую информацию:</w:t>
      </w:r>
    </w:p>
    <w:p w:rsidR="00540C7A" w:rsidRDefault="00540C7A" w:rsidP="00540C7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lastRenderedPageBreak/>
        <w:t>- фамилия, имя, отчество гражданина (наименование юридического лица), которым подается жалоба,</w:t>
      </w:r>
      <w:r>
        <w:rPr>
          <w:color w:val="324049"/>
        </w:rPr>
        <w:t xml:space="preserve"> </w:t>
      </w:r>
      <w:r w:rsidRPr="00B020EB">
        <w:rPr>
          <w:color w:val="324049"/>
        </w:rPr>
        <w:t>его</w:t>
      </w:r>
      <w:r>
        <w:rPr>
          <w:color w:val="324049"/>
        </w:rPr>
        <w:t xml:space="preserve"> </w:t>
      </w:r>
      <w:r w:rsidRPr="00B020EB">
        <w:rPr>
          <w:color w:val="324049"/>
        </w:rPr>
        <w:t>место</w:t>
      </w:r>
      <w:r>
        <w:rPr>
          <w:color w:val="324049"/>
        </w:rPr>
        <w:t xml:space="preserve"> </w:t>
      </w:r>
      <w:r w:rsidRPr="00B020EB">
        <w:rPr>
          <w:color w:val="324049"/>
        </w:rPr>
        <w:t>жительства</w:t>
      </w:r>
      <w:r>
        <w:rPr>
          <w:color w:val="324049"/>
        </w:rPr>
        <w:t xml:space="preserve"> </w:t>
      </w:r>
      <w:r w:rsidRPr="00B020EB">
        <w:rPr>
          <w:color w:val="324049"/>
        </w:rPr>
        <w:t>или</w:t>
      </w:r>
      <w:r>
        <w:rPr>
          <w:color w:val="324049"/>
        </w:rPr>
        <w:t xml:space="preserve"> </w:t>
      </w:r>
      <w:r w:rsidRPr="00B020EB">
        <w:rPr>
          <w:color w:val="324049"/>
        </w:rPr>
        <w:t>пребывания;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наименование органа, должности, фамилии, имени и отчества работника (при наличии информации), решение, действие (бездействие) которого обжалуется;</w:t>
      </w:r>
      <w:r w:rsidRPr="00B020EB">
        <w:rPr>
          <w:color w:val="324049"/>
        </w:rPr>
        <w:br/>
        <w:t>- суть обжалуемого действия (бездействия)</w:t>
      </w:r>
      <w:r>
        <w:rPr>
          <w:color w:val="324049"/>
        </w:rPr>
        <w:t>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сведения о способе информирования заявителя о принятых мерах по результатам рассмотрения его обращения</w:t>
      </w:r>
      <w:r>
        <w:rPr>
          <w:color w:val="324049"/>
        </w:rPr>
        <w:t>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личная подпись заявителя и дата.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5.5</w:t>
      </w:r>
      <w:r w:rsidRPr="00B020EB">
        <w:rPr>
          <w:color w:val="324049"/>
        </w:rPr>
        <w:t>. В обращении дополнительно указываются: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причины несогласия с обжалуемым действием (бездействием);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обстоятельства, на основании которых заявитель считает, что нарушены его права, свободы и законные интересы, созданы препятствия к их реализации либо незаконно возложена какая-либо обязанность;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требования о признании незаконными действия (бездействия);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иные сведения, которые заявитель считает необходимым сообщить.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5.6.</w:t>
      </w:r>
      <w:r w:rsidRPr="00B020EB">
        <w:rPr>
          <w:color w:val="324049"/>
        </w:rPr>
        <w:t xml:space="preserve"> К жалобе могут быть приложены копии документов, подтверждающих изложенные в жалобе обстоятельства. В таком случае в жалобе приводится перечень прилагаемых к ней документов.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5.7</w:t>
      </w:r>
      <w:r w:rsidRPr="00B020EB">
        <w:rPr>
          <w:color w:val="324049"/>
        </w:rPr>
        <w:t>. Если документы, имеющие существенное значение для рассмотрения жалобы, отсутствуют или не приложены к обращению, решение принимается без учета доводов, в подтверждение которых документы не представлены.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5.8</w:t>
      </w:r>
      <w:r w:rsidRPr="00B020EB">
        <w:rPr>
          <w:color w:val="324049"/>
        </w:rPr>
        <w:t>. По результатам рассмотрения жалобы должностное лицо принимает решение:</w:t>
      </w:r>
      <w:r w:rsidRPr="00B020EB">
        <w:rPr>
          <w:color w:val="324049"/>
        </w:rPr>
        <w:br/>
        <w:t>- об удовлетворении требований заявителя и о признании неправомерным действия (бездействия);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 отказе в удовлетворении жалобы (с указанием оснований такого отказа).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5.9.</w:t>
      </w:r>
      <w:r w:rsidRPr="00B020EB">
        <w:rPr>
          <w:color w:val="324049"/>
        </w:rPr>
        <w:t xml:space="preserve"> В случае если в письменном обращении заявителя содержится вопрос, на который ему многократно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должностное лицо вправе принять решение о безосновательности очередного обращения и прекращении переписки с заявителем по данному вопросу при условии, что указанное обращение и ранее направляемые обращения направлялись в администрацию. О данном решении уведомляется заявитель, направивший обращение.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5.10. </w:t>
      </w:r>
      <w:r w:rsidRPr="00B020EB">
        <w:rPr>
          <w:color w:val="324049"/>
        </w:rPr>
        <w:t>Обращение заявителя не рассматривается в следующих случаях:</w:t>
      </w:r>
      <w:r w:rsidRPr="00B020EB">
        <w:rPr>
          <w:color w:val="324049"/>
        </w:rPr>
        <w:br/>
        <w:t>- отсутствия сведений об обжалуемом решении, действии, бездействии (в чем выразилось, кем принято), о лице, обратившемся с жалобой (фамилия, имя, отчество физического лица, наименование юридического лица);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отсутствия подписи заявителя;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если предметом жалобы является решение о предоставлении муниципальной услуги, принятое в судебном порядке.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-текст жалобы не поддается прочтению;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-ответ по существу поставленного в жалобе вопроса не может быть дан в случае, если разглашаются сведения, составляющие государственную или иную охраняемую федеральным законом тайну.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5.11</w:t>
      </w:r>
      <w:r w:rsidRPr="00B020EB">
        <w:rPr>
          <w:color w:val="324049"/>
        </w:rPr>
        <w:t>. Письменный ответ, содержащий результаты рассмотрения обращения, направляется заявителю не позднее 30 дней.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5.12</w:t>
      </w:r>
      <w:r w:rsidRPr="00B020EB">
        <w:rPr>
          <w:color w:val="324049"/>
        </w:rPr>
        <w:t>. Обращения заявителя считаются разрешенными, если рассмотрены все поставленные в них вопросы, приняты необходимые меры и даны письменные ответы (в пределах компетенции) по существу всех поставленных в обращениях вопросов.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lastRenderedPageBreak/>
        <w:t>Обращения, содержащие обжалование действий (бездействия) конкретных должностных лиц, специалистов, не могут направляться этим должностным лицам, специалистам для рассмотрения и ответа.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</w:t>
      </w:r>
    </w:p>
    <w:p w:rsidR="00540C7A" w:rsidRPr="00B020EB" w:rsidRDefault="00540C7A" w:rsidP="00540C7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5.13.</w:t>
      </w:r>
      <w:r w:rsidRPr="00B020EB">
        <w:rPr>
          <w:color w:val="324049"/>
        </w:rPr>
        <w:t xml:space="preserve"> Заявители вправе обжаловать решения, принятые в ходе предоставления муниципальной услуги, действия или бездействие должностных лиц, специалистов, участвующих в предоставлении муниципальной услуги, в судебном порядке в соответствии с законодательством Российской Федерации.</w:t>
      </w:r>
    </w:p>
    <w:p w:rsidR="00540C7A" w:rsidRPr="00B020EB" w:rsidRDefault="00540C7A" w:rsidP="00540C7A">
      <w:pPr>
        <w:ind w:left="-540"/>
        <w:jc w:val="both"/>
      </w:pPr>
    </w:p>
    <w:p w:rsidR="00540C7A" w:rsidRPr="001C2360" w:rsidRDefault="00540C7A" w:rsidP="001C236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D829E2" w:rsidRPr="00C16EEF" w:rsidRDefault="00D829E2" w:rsidP="001C2360">
      <w:pPr>
        <w:pStyle w:val="2b"/>
        <w:tabs>
          <w:tab w:val="left" w:pos="9900"/>
        </w:tabs>
        <w:spacing w:after="0" w:line="276" w:lineRule="auto"/>
        <w:jc w:val="both"/>
        <w:rPr>
          <w:rFonts w:ascii="Times New Roman" w:hAnsi="Times New Roman"/>
          <w:b/>
          <w:caps/>
          <w:sz w:val="28"/>
          <w:szCs w:val="28"/>
          <w:lang w:val="ru-RU"/>
        </w:rPr>
      </w:pPr>
    </w:p>
    <w:p w:rsidR="00D829E2" w:rsidRPr="00C16EEF" w:rsidRDefault="00D829E2" w:rsidP="00D829E2">
      <w:pPr>
        <w:pStyle w:val="2b"/>
        <w:tabs>
          <w:tab w:val="left" w:pos="9900"/>
        </w:tabs>
        <w:spacing w:after="0" w:line="276" w:lineRule="auto"/>
        <w:ind w:firstLine="709"/>
        <w:jc w:val="both"/>
        <w:rPr>
          <w:rFonts w:ascii="Times New Roman" w:hAnsi="Times New Roman"/>
          <w:b/>
          <w:caps/>
          <w:sz w:val="28"/>
          <w:szCs w:val="28"/>
          <w:lang w:val="ru-RU"/>
        </w:rPr>
      </w:pPr>
    </w:p>
    <w:p w:rsidR="00D829E2" w:rsidRPr="00C16EEF" w:rsidRDefault="00D829E2" w:rsidP="00D829E2">
      <w:pPr>
        <w:pStyle w:val="2b"/>
        <w:tabs>
          <w:tab w:val="left" w:pos="9900"/>
        </w:tabs>
        <w:spacing w:after="0" w:line="276" w:lineRule="auto"/>
        <w:ind w:firstLine="709"/>
        <w:jc w:val="both"/>
        <w:rPr>
          <w:rFonts w:ascii="Times New Roman" w:hAnsi="Times New Roman"/>
          <w:b/>
          <w:caps/>
          <w:sz w:val="28"/>
          <w:szCs w:val="28"/>
          <w:lang w:val="ru-RU"/>
        </w:rPr>
      </w:pPr>
    </w:p>
    <w:p w:rsidR="00BE0F65" w:rsidRPr="00BE0F65" w:rsidRDefault="00BE0F65" w:rsidP="00BE0F65">
      <w:pPr>
        <w:spacing w:after="0"/>
        <w:rPr>
          <w:sz w:val="24"/>
          <w:szCs w:val="24"/>
        </w:rPr>
      </w:pPr>
    </w:p>
    <w:sectPr w:rsidR="00BE0F65" w:rsidRPr="00BE0F65" w:rsidSect="00FD4532">
      <w:foot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61B8" w:rsidRDefault="002761B8" w:rsidP="00404CDD">
      <w:pPr>
        <w:spacing w:after="0" w:line="240" w:lineRule="auto"/>
      </w:pPr>
      <w:r>
        <w:separator/>
      </w:r>
    </w:p>
  </w:endnote>
  <w:endnote w:type="continuationSeparator" w:id="1">
    <w:p w:rsidR="002761B8" w:rsidRDefault="002761B8" w:rsidP="00404C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18E4" w:rsidRPr="0060500E" w:rsidRDefault="002761B8">
    <w:pPr>
      <w:pStyle w:val="af5"/>
      <w:jc w:val="center"/>
      <w:rPr>
        <w:rFonts w:ascii="Times New Roman" w:hAnsi="Times New Roman"/>
        <w:sz w:val="28"/>
        <w:szCs w:val="28"/>
      </w:rPr>
    </w:pPr>
  </w:p>
  <w:p w:rsidR="005218E4" w:rsidRDefault="002761B8">
    <w:pPr>
      <w:pStyle w:val="af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61B8" w:rsidRDefault="002761B8" w:rsidP="00404CDD">
      <w:pPr>
        <w:spacing w:after="0" w:line="240" w:lineRule="auto"/>
      </w:pPr>
      <w:r>
        <w:separator/>
      </w:r>
    </w:p>
  </w:footnote>
  <w:footnote w:type="continuationSeparator" w:id="1">
    <w:p w:rsidR="002761B8" w:rsidRDefault="002761B8" w:rsidP="00404C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B"/>
    <w:multiLevelType w:val="multilevel"/>
    <w:tmpl w:val="63CAD978"/>
    <w:lvl w:ilvl="0">
      <w:start w:val="1"/>
      <w:numFmt w:val="decimal"/>
      <w:lvlText w:val="%1."/>
      <w:legacy w:legacy="1" w:legacySpace="120" w:legacyIndent="720"/>
      <w:lvlJc w:val="left"/>
      <w:pPr>
        <w:ind w:left="720" w:hanging="720"/>
      </w:pPr>
      <w:rPr>
        <w:rFonts w:cs="Times New Roman"/>
      </w:rPr>
    </w:lvl>
    <w:lvl w:ilvl="1">
      <w:start w:val="1"/>
      <w:numFmt w:val="decimal"/>
      <w:lvlText w:val="%1.%2."/>
      <w:legacy w:legacy="1" w:legacySpace="120" w:legacyIndent="720"/>
      <w:lvlJc w:val="left"/>
      <w:pPr>
        <w:ind w:left="1440" w:hanging="720"/>
      </w:pPr>
      <w:rPr>
        <w:rFonts w:cs="Times New Roman"/>
        <w:b/>
      </w:rPr>
    </w:lvl>
    <w:lvl w:ilvl="2">
      <w:start w:val="1"/>
      <w:numFmt w:val="decimal"/>
      <w:lvlText w:val="%1.%2.%3."/>
      <w:legacy w:legacy="1" w:legacySpace="120" w:legacyIndent="720"/>
      <w:lvlJc w:val="left"/>
      <w:pPr>
        <w:ind w:left="720" w:hanging="720"/>
      </w:pPr>
      <w:rPr>
        <w:rFonts w:cs="Times New Roman"/>
        <w:i w:val="0"/>
      </w:rPr>
    </w:lvl>
    <w:lvl w:ilvl="3">
      <w:start w:val="1"/>
      <w:numFmt w:val="decimal"/>
      <w:lvlText w:val="%1.%2.%3.%4."/>
      <w:legacy w:legacy="1" w:legacySpace="120" w:legacyIndent="720"/>
      <w:lvlJc w:val="left"/>
      <w:pPr>
        <w:ind w:left="3150" w:hanging="720"/>
      </w:pPr>
      <w:rPr>
        <w:rFonts w:cs="Times New Roman"/>
      </w:rPr>
    </w:lvl>
    <w:lvl w:ilvl="4">
      <w:start w:val="1"/>
      <w:numFmt w:val="decimal"/>
      <w:lvlText w:val="%1.%2.%3.%4.%5."/>
      <w:legacy w:legacy="1" w:legacySpace="120" w:legacyIndent="720"/>
      <w:lvlJc w:val="left"/>
      <w:pPr>
        <w:ind w:left="4176" w:hanging="720"/>
      </w:pPr>
      <w:rPr>
        <w:rFonts w:cs="Times New Roman"/>
      </w:rPr>
    </w:lvl>
    <w:lvl w:ilvl="5">
      <w:start w:val="1"/>
      <w:numFmt w:val="decimal"/>
      <w:lvlText w:val="%1.%2.%3.%4.%5.%6."/>
      <w:legacy w:legacy="1" w:legacySpace="120" w:legacyIndent="720"/>
      <w:lvlJc w:val="left"/>
      <w:pPr>
        <w:ind w:left="4320" w:hanging="720"/>
      </w:pPr>
      <w:rPr>
        <w:rFonts w:cs="Times New Roman"/>
      </w:rPr>
    </w:lvl>
    <w:lvl w:ilvl="6">
      <w:start w:val="1"/>
      <w:numFmt w:val="decimal"/>
      <w:lvlText w:val="%1.%2.%3.%4.%5.%6.%7."/>
      <w:legacy w:legacy="1" w:legacySpace="120" w:legacyIndent="720"/>
      <w:lvlJc w:val="left"/>
      <w:pPr>
        <w:ind w:left="5040" w:hanging="720"/>
      </w:pPr>
      <w:rPr>
        <w:rFonts w:cs="Times New Roman"/>
      </w:rPr>
    </w:lvl>
    <w:lvl w:ilvl="7">
      <w:start w:val="1"/>
      <w:numFmt w:val="decimal"/>
      <w:lvlText w:val="%1.%2.%3.%4.%5.%6.%7.%8."/>
      <w:legacy w:legacy="1" w:legacySpace="120" w:legacyIndent="720"/>
      <w:lvlJc w:val="left"/>
      <w:pPr>
        <w:ind w:left="5760" w:hanging="720"/>
      </w:pPr>
      <w:rPr>
        <w:rFonts w:cs="Times New Roman"/>
      </w:rPr>
    </w:lvl>
    <w:lvl w:ilvl="8">
      <w:start w:val="1"/>
      <w:numFmt w:val="decimal"/>
      <w:lvlText w:val="%1.%2.%3.%4.%5.%6.%7.%8.%9."/>
      <w:legacy w:legacy="1" w:legacySpace="120" w:legacyIndent="720"/>
      <w:lvlJc w:val="left"/>
      <w:pPr>
        <w:ind w:left="6480" w:hanging="72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</w:abstractNum>
  <w:abstractNum w:abstractNumId="1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FA2FD8"/>
    <w:multiLevelType w:val="multilevel"/>
    <w:tmpl w:val="F0EC2D38"/>
    <w:lvl w:ilvl="0">
      <w:start w:val="6"/>
      <w:numFmt w:val="decimal"/>
      <w:lvlText w:val="%1."/>
      <w:lvlJc w:val="left"/>
      <w:pPr>
        <w:ind w:left="1212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."/>
      <w:lvlJc w:val="left"/>
      <w:pPr>
        <w:ind w:left="1995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2418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3201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3624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4407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519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5613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6396" w:hanging="2160"/>
      </w:pPr>
      <w:rPr>
        <w:rFonts w:cs="Times New Roman" w:hint="default"/>
      </w:rPr>
    </w:lvl>
  </w:abstractNum>
  <w:abstractNum w:abstractNumId="3">
    <w:nsid w:val="016769E9"/>
    <w:multiLevelType w:val="multilevel"/>
    <w:tmpl w:val="4B92AC56"/>
    <w:styleLink w:val="StyleOutlinenumbered"/>
    <w:lvl w:ilvl="0">
      <w:start w:val="1"/>
      <w:numFmt w:val="decimal"/>
      <w:lvlText w:val="%1."/>
      <w:lvlJc w:val="left"/>
      <w:pPr>
        <w:tabs>
          <w:tab w:val="num" w:pos="680"/>
        </w:tabs>
        <w:ind w:left="680" w:hanging="396"/>
      </w:pPr>
      <w:rPr>
        <w:rFonts w:cs="Times New Roman" w:hint="default"/>
        <w:sz w:val="24"/>
      </w:rPr>
    </w:lvl>
    <w:lvl w:ilvl="1">
      <w:start w:val="1"/>
      <w:numFmt w:val="russianLow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4">
    <w:nsid w:val="1E7C3990"/>
    <w:multiLevelType w:val="hybridMultilevel"/>
    <w:tmpl w:val="1E78569A"/>
    <w:lvl w:ilvl="0" w:tplc="E0326A80">
      <w:start w:val="1"/>
      <w:numFmt w:val="bullet"/>
      <w:pStyle w:val="1"/>
      <w:lvlText w:val="▪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8374AD1"/>
    <w:multiLevelType w:val="hybridMultilevel"/>
    <w:tmpl w:val="A8962660"/>
    <w:lvl w:ilvl="0" w:tplc="9AE236D6">
      <w:start w:val="1"/>
      <w:numFmt w:val="bullet"/>
      <w:pStyle w:val="3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8CD3CFC"/>
    <w:multiLevelType w:val="hybridMultilevel"/>
    <w:tmpl w:val="00AADC86"/>
    <w:lvl w:ilvl="0" w:tplc="BCE8C8C6">
      <w:start w:val="1"/>
      <w:numFmt w:val="bullet"/>
      <w:pStyle w:val="2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BB26C5D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8">
    <w:nsid w:val="4EA0114A"/>
    <w:multiLevelType w:val="hybridMultilevel"/>
    <w:tmpl w:val="053642E6"/>
    <w:lvl w:ilvl="0" w:tplc="CD7C8E22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>
    <w:nsid w:val="4F9422B7"/>
    <w:multiLevelType w:val="multilevel"/>
    <w:tmpl w:val="14265334"/>
    <w:lvl w:ilvl="0">
      <w:start w:val="5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cs="Times New Roman" w:hint="default"/>
      </w:rPr>
    </w:lvl>
  </w:abstractNum>
  <w:abstractNum w:abstractNumId="10">
    <w:nsid w:val="50157466"/>
    <w:multiLevelType w:val="multilevel"/>
    <w:tmpl w:val="04090023"/>
    <w:styleLink w:val="a"/>
    <w:lvl w:ilvl="0">
      <w:start w:val="1"/>
      <w:numFmt w:val="upperRoman"/>
      <w:lvlText w:val="Article %1."/>
      <w:lvlJc w:val="left"/>
      <w:pPr>
        <w:tabs>
          <w:tab w:val="num" w:pos="1440"/>
        </w:tabs>
      </w:pPr>
      <w:rPr>
        <w:rFonts w:cs="Times New Roman"/>
      </w:r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</w:pPr>
      <w:rPr>
        <w:rFonts w:cs="Times New Roman"/>
      </w:r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  <w:rPr>
        <w:rFonts w:cs="Times New Roman"/>
      </w:r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  <w:rPr>
        <w:rFonts w:cs="Times New Roman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/>
      </w:rPr>
    </w:lvl>
  </w:abstractNum>
  <w:abstractNum w:abstractNumId="11">
    <w:nsid w:val="52210FA5"/>
    <w:multiLevelType w:val="hybridMultilevel"/>
    <w:tmpl w:val="2452E45A"/>
    <w:lvl w:ilvl="0" w:tplc="796CC36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8846A1F"/>
    <w:multiLevelType w:val="hybridMultilevel"/>
    <w:tmpl w:val="CD1C5C02"/>
    <w:lvl w:ilvl="0" w:tplc="CD7C8E22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>
    <w:nsid w:val="6C542DE3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4">
    <w:nsid w:val="6DB2106C"/>
    <w:multiLevelType w:val="hybridMultilevel"/>
    <w:tmpl w:val="33026470"/>
    <w:lvl w:ilvl="0" w:tplc="8618B596">
      <w:start w:val="1"/>
      <w:numFmt w:val="bullet"/>
      <w:pStyle w:val="4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58"/>
        </w:tabs>
        <w:ind w:left="2858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578"/>
        </w:tabs>
        <w:ind w:left="357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298"/>
        </w:tabs>
        <w:ind w:left="429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18"/>
        </w:tabs>
        <w:ind w:left="5018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38"/>
        </w:tabs>
        <w:ind w:left="573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58"/>
        </w:tabs>
        <w:ind w:left="645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178"/>
        </w:tabs>
        <w:ind w:left="7178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898"/>
        </w:tabs>
        <w:ind w:left="7898" w:hanging="360"/>
      </w:pPr>
      <w:rPr>
        <w:rFonts w:ascii="Wingdings" w:hAnsi="Wingdings" w:hint="default"/>
      </w:rPr>
    </w:lvl>
  </w:abstractNum>
  <w:abstractNum w:abstractNumId="15">
    <w:nsid w:val="7AE73BA9"/>
    <w:multiLevelType w:val="hybridMultilevel"/>
    <w:tmpl w:val="E40E68A6"/>
    <w:lvl w:ilvl="0" w:tplc="CD7C8E22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>
    <w:nsid w:val="7F07748D"/>
    <w:multiLevelType w:val="hybridMultilevel"/>
    <w:tmpl w:val="47561762"/>
    <w:lvl w:ilvl="0" w:tplc="58DA3502">
      <w:start w:val="1"/>
      <w:numFmt w:val="bullet"/>
      <w:pStyle w:val="10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0"/>
  </w:num>
  <w:num w:numId="3">
    <w:abstractNumId w:val="0"/>
  </w:num>
  <w:num w:numId="4">
    <w:abstractNumId w:val="5"/>
  </w:num>
  <w:num w:numId="5">
    <w:abstractNumId w:val="14"/>
  </w:num>
  <w:num w:numId="6">
    <w:abstractNumId w:val="7"/>
  </w:num>
  <w:num w:numId="7">
    <w:abstractNumId w:val="13"/>
  </w:num>
  <w:num w:numId="8">
    <w:abstractNumId w:val="4"/>
  </w:num>
  <w:num w:numId="9">
    <w:abstractNumId w:val="6"/>
  </w:num>
  <w:num w:numId="10">
    <w:abstractNumId w:val="3"/>
  </w:num>
  <w:num w:numId="11">
    <w:abstractNumId w:val="9"/>
  </w:num>
  <w:num w:numId="12">
    <w:abstractNumId w:val="11"/>
  </w:num>
  <w:num w:numId="13">
    <w:abstractNumId w:val="8"/>
  </w:num>
  <w:num w:numId="14">
    <w:abstractNumId w:val="15"/>
  </w:num>
  <w:num w:numId="15">
    <w:abstractNumId w:val="12"/>
  </w:num>
  <w:num w:numId="16">
    <w:abstractNumId w:val="16"/>
  </w:num>
  <w:num w:numId="17">
    <w:abstractNumId w:val="2"/>
  </w:num>
  <w:num w:numId="18">
    <w:abstractNumId w:val="0"/>
    <w:lvlOverride w:ilvl="0">
      <w:startOverride w:val="3"/>
    </w:lvlOverride>
    <w:lvlOverride w:ilvl="1">
      <w:startOverride w:val="1"/>
    </w:lvlOverride>
    <w:lvlOverride w:ilvl="2">
      <w:startOverride w:val="2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E0F65"/>
    <w:rsid w:val="0001293C"/>
    <w:rsid w:val="000242AB"/>
    <w:rsid w:val="00031FB1"/>
    <w:rsid w:val="00041995"/>
    <w:rsid w:val="00073C1D"/>
    <w:rsid w:val="00093BEC"/>
    <w:rsid w:val="000C6934"/>
    <w:rsid w:val="000F071D"/>
    <w:rsid w:val="000F6EBC"/>
    <w:rsid w:val="001000CD"/>
    <w:rsid w:val="00126933"/>
    <w:rsid w:val="0014437C"/>
    <w:rsid w:val="00155CB8"/>
    <w:rsid w:val="001727F8"/>
    <w:rsid w:val="00184DC7"/>
    <w:rsid w:val="001B7EAB"/>
    <w:rsid w:val="001C2360"/>
    <w:rsid w:val="001C6E83"/>
    <w:rsid w:val="001D731A"/>
    <w:rsid w:val="001F2494"/>
    <w:rsid w:val="001F3474"/>
    <w:rsid w:val="002250A8"/>
    <w:rsid w:val="0024563C"/>
    <w:rsid w:val="002563AE"/>
    <w:rsid w:val="002761B8"/>
    <w:rsid w:val="00285274"/>
    <w:rsid w:val="002A632E"/>
    <w:rsid w:val="002B649A"/>
    <w:rsid w:val="002C09F5"/>
    <w:rsid w:val="002D480F"/>
    <w:rsid w:val="003558A6"/>
    <w:rsid w:val="00387BB0"/>
    <w:rsid w:val="00404CDD"/>
    <w:rsid w:val="004306C8"/>
    <w:rsid w:val="00434D2D"/>
    <w:rsid w:val="00441004"/>
    <w:rsid w:val="00457B54"/>
    <w:rsid w:val="00476FF3"/>
    <w:rsid w:val="00480B1D"/>
    <w:rsid w:val="00531959"/>
    <w:rsid w:val="00540C7A"/>
    <w:rsid w:val="005579D3"/>
    <w:rsid w:val="00561787"/>
    <w:rsid w:val="005727B3"/>
    <w:rsid w:val="005A39A2"/>
    <w:rsid w:val="005B0194"/>
    <w:rsid w:val="005B36E8"/>
    <w:rsid w:val="005C5322"/>
    <w:rsid w:val="005E0D0E"/>
    <w:rsid w:val="005E62A1"/>
    <w:rsid w:val="005E7784"/>
    <w:rsid w:val="00615916"/>
    <w:rsid w:val="00620D85"/>
    <w:rsid w:val="00625B79"/>
    <w:rsid w:val="0063397D"/>
    <w:rsid w:val="00635EED"/>
    <w:rsid w:val="006553F9"/>
    <w:rsid w:val="006605B6"/>
    <w:rsid w:val="006D27D6"/>
    <w:rsid w:val="006D5BE2"/>
    <w:rsid w:val="0071211A"/>
    <w:rsid w:val="00721B6E"/>
    <w:rsid w:val="00730259"/>
    <w:rsid w:val="007304D2"/>
    <w:rsid w:val="007813BF"/>
    <w:rsid w:val="00785586"/>
    <w:rsid w:val="00797777"/>
    <w:rsid w:val="007C63C4"/>
    <w:rsid w:val="008241CB"/>
    <w:rsid w:val="0082634B"/>
    <w:rsid w:val="00833C54"/>
    <w:rsid w:val="00847D2C"/>
    <w:rsid w:val="00863549"/>
    <w:rsid w:val="0088020D"/>
    <w:rsid w:val="008D2E75"/>
    <w:rsid w:val="008F4092"/>
    <w:rsid w:val="0093572B"/>
    <w:rsid w:val="00962FD0"/>
    <w:rsid w:val="009757F0"/>
    <w:rsid w:val="009E178F"/>
    <w:rsid w:val="009F3751"/>
    <w:rsid w:val="00A06C7A"/>
    <w:rsid w:val="00A61AE5"/>
    <w:rsid w:val="00A73B7E"/>
    <w:rsid w:val="00AB3F1A"/>
    <w:rsid w:val="00AD0C86"/>
    <w:rsid w:val="00AE1742"/>
    <w:rsid w:val="00AF3C81"/>
    <w:rsid w:val="00B0084A"/>
    <w:rsid w:val="00B042C8"/>
    <w:rsid w:val="00B1591A"/>
    <w:rsid w:val="00B461EC"/>
    <w:rsid w:val="00B61E38"/>
    <w:rsid w:val="00B726C8"/>
    <w:rsid w:val="00BA3A64"/>
    <w:rsid w:val="00BA6C25"/>
    <w:rsid w:val="00BB2D88"/>
    <w:rsid w:val="00BB3EA1"/>
    <w:rsid w:val="00BD0A23"/>
    <w:rsid w:val="00BE0F65"/>
    <w:rsid w:val="00BE72B2"/>
    <w:rsid w:val="00C429F8"/>
    <w:rsid w:val="00C70BF9"/>
    <w:rsid w:val="00CA3E47"/>
    <w:rsid w:val="00CA6496"/>
    <w:rsid w:val="00CB43A3"/>
    <w:rsid w:val="00CC3B0E"/>
    <w:rsid w:val="00CE0177"/>
    <w:rsid w:val="00CF5534"/>
    <w:rsid w:val="00D07B81"/>
    <w:rsid w:val="00D1704E"/>
    <w:rsid w:val="00D248B3"/>
    <w:rsid w:val="00D637E3"/>
    <w:rsid w:val="00D810D8"/>
    <w:rsid w:val="00D829E2"/>
    <w:rsid w:val="00DC346B"/>
    <w:rsid w:val="00DC6973"/>
    <w:rsid w:val="00DD1F57"/>
    <w:rsid w:val="00DD4FCA"/>
    <w:rsid w:val="00DD70EE"/>
    <w:rsid w:val="00E04793"/>
    <w:rsid w:val="00E15DC8"/>
    <w:rsid w:val="00E17159"/>
    <w:rsid w:val="00E51701"/>
    <w:rsid w:val="00E73D80"/>
    <w:rsid w:val="00E760CE"/>
    <w:rsid w:val="00E86CAB"/>
    <w:rsid w:val="00E9606E"/>
    <w:rsid w:val="00F37398"/>
    <w:rsid w:val="00F46490"/>
    <w:rsid w:val="00F93A77"/>
    <w:rsid w:val="00FC57F6"/>
    <w:rsid w:val="00FD45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qFormat="1"/>
  </w:latentStyles>
  <w:style w:type="paragraph" w:default="1" w:styleId="a0">
    <w:name w:val="Normal"/>
    <w:qFormat/>
    <w:rsid w:val="00FD4532"/>
  </w:style>
  <w:style w:type="paragraph" w:styleId="11">
    <w:name w:val="heading 1"/>
    <w:basedOn w:val="a0"/>
    <w:next w:val="a1"/>
    <w:link w:val="12"/>
    <w:uiPriority w:val="99"/>
    <w:qFormat/>
    <w:rsid w:val="00D829E2"/>
    <w:pPr>
      <w:keepNext/>
      <w:widowControl w:val="0"/>
      <w:spacing w:before="240" w:after="240" w:line="240" w:lineRule="auto"/>
      <w:ind w:left="720" w:hanging="720"/>
      <w:outlineLvl w:val="0"/>
    </w:pPr>
    <w:rPr>
      <w:rFonts w:ascii="Times New Roman" w:eastAsia="Times New Roman" w:hAnsi="Times New Roman" w:cs="Times New Roman"/>
      <w:b/>
      <w:sz w:val="32"/>
      <w:szCs w:val="20"/>
    </w:rPr>
  </w:style>
  <w:style w:type="paragraph" w:styleId="20">
    <w:name w:val="heading 2"/>
    <w:basedOn w:val="11"/>
    <w:next w:val="a1"/>
    <w:link w:val="21"/>
    <w:uiPriority w:val="99"/>
    <w:qFormat/>
    <w:rsid w:val="00D829E2"/>
    <w:pPr>
      <w:numPr>
        <w:ilvl w:val="1"/>
      </w:numPr>
      <w:ind w:left="1440" w:hanging="720"/>
      <w:outlineLvl w:val="1"/>
    </w:pPr>
    <w:rPr>
      <w:sz w:val="28"/>
    </w:rPr>
  </w:style>
  <w:style w:type="paragraph" w:styleId="30">
    <w:name w:val="heading 3"/>
    <w:basedOn w:val="11"/>
    <w:next w:val="a1"/>
    <w:link w:val="31"/>
    <w:uiPriority w:val="99"/>
    <w:qFormat/>
    <w:rsid w:val="00D829E2"/>
    <w:pPr>
      <w:numPr>
        <w:ilvl w:val="2"/>
      </w:numPr>
      <w:tabs>
        <w:tab w:val="num" w:pos="360"/>
      </w:tabs>
      <w:spacing w:line="360" w:lineRule="auto"/>
      <w:ind w:left="1985" w:hanging="709"/>
      <w:outlineLvl w:val="2"/>
    </w:pPr>
    <w:rPr>
      <w:sz w:val="28"/>
    </w:rPr>
  </w:style>
  <w:style w:type="paragraph" w:styleId="40">
    <w:name w:val="heading 4"/>
    <w:basedOn w:val="11"/>
    <w:next w:val="a1"/>
    <w:link w:val="41"/>
    <w:uiPriority w:val="99"/>
    <w:qFormat/>
    <w:rsid w:val="00D829E2"/>
    <w:pPr>
      <w:numPr>
        <w:ilvl w:val="3"/>
      </w:numPr>
      <w:tabs>
        <w:tab w:val="num" w:pos="360"/>
      </w:tabs>
      <w:spacing w:before="120" w:after="120"/>
      <w:ind w:left="2127" w:hanging="851"/>
      <w:outlineLvl w:val="3"/>
    </w:pPr>
    <w:rPr>
      <w:sz w:val="24"/>
      <w:szCs w:val="24"/>
    </w:rPr>
  </w:style>
  <w:style w:type="paragraph" w:styleId="5">
    <w:name w:val="heading 5"/>
    <w:basedOn w:val="a0"/>
    <w:next w:val="a1"/>
    <w:link w:val="50"/>
    <w:uiPriority w:val="99"/>
    <w:qFormat/>
    <w:rsid w:val="00D829E2"/>
    <w:pPr>
      <w:widowControl w:val="0"/>
      <w:tabs>
        <w:tab w:val="num" w:pos="360"/>
      </w:tabs>
      <w:spacing w:before="240" w:after="60" w:line="240" w:lineRule="atLeast"/>
      <w:ind w:left="720" w:hanging="720"/>
      <w:outlineLvl w:val="4"/>
    </w:pPr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6">
    <w:name w:val="heading 6"/>
    <w:basedOn w:val="a0"/>
    <w:next w:val="a1"/>
    <w:link w:val="60"/>
    <w:uiPriority w:val="99"/>
    <w:qFormat/>
    <w:rsid w:val="00D829E2"/>
    <w:pPr>
      <w:widowControl w:val="0"/>
      <w:tabs>
        <w:tab w:val="num" w:pos="360"/>
      </w:tabs>
      <w:spacing w:before="240" w:after="60" w:line="240" w:lineRule="atLeast"/>
      <w:ind w:hanging="720"/>
      <w:outlineLvl w:val="5"/>
    </w:pPr>
    <w:rPr>
      <w:rFonts w:ascii="Calibri" w:eastAsia="Times New Roman" w:hAnsi="Calibri" w:cs="Times New Roman"/>
      <w:i/>
      <w:szCs w:val="20"/>
      <w:lang w:val="en-US"/>
    </w:rPr>
  </w:style>
  <w:style w:type="paragraph" w:styleId="7">
    <w:name w:val="heading 7"/>
    <w:basedOn w:val="a0"/>
    <w:next w:val="a1"/>
    <w:link w:val="70"/>
    <w:uiPriority w:val="99"/>
    <w:qFormat/>
    <w:rsid w:val="00D829E2"/>
    <w:pPr>
      <w:widowControl w:val="0"/>
      <w:tabs>
        <w:tab w:val="num" w:pos="360"/>
      </w:tabs>
      <w:spacing w:before="240" w:after="60" w:line="240" w:lineRule="atLeast"/>
      <w:ind w:hanging="720"/>
      <w:outlineLvl w:val="6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8">
    <w:name w:val="heading 8"/>
    <w:basedOn w:val="a0"/>
    <w:next w:val="a1"/>
    <w:link w:val="80"/>
    <w:uiPriority w:val="99"/>
    <w:qFormat/>
    <w:rsid w:val="00D829E2"/>
    <w:pPr>
      <w:widowControl w:val="0"/>
      <w:tabs>
        <w:tab w:val="num" w:pos="360"/>
      </w:tabs>
      <w:spacing w:before="240" w:after="60" w:line="240" w:lineRule="atLeast"/>
      <w:ind w:hanging="720"/>
      <w:outlineLvl w:val="7"/>
    </w:pPr>
    <w:rPr>
      <w:rFonts w:ascii="Calibri" w:eastAsia="Times New Roman" w:hAnsi="Calibri" w:cs="Times New Roman"/>
      <w:i/>
      <w:sz w:val="20"/>
      <w:szCs w:val="20"/>
      <w:lang w:val="en-US"/>
    </w:rPr>
  </w:style>
  <w:style w:type="paragraph" w:styleId="9">
    <w:name w:val="heading 9"/>
    <w:aliases w:val="Заголовок 90"/>
    <w:basedOn w:val="a0"/>
    <w:next w:val="a1"/>
    <w:link w:val="90"/>
    <w:uiPriority w:val="99"/>
    <w:qFormat/>
    <w:rsid w:val="00D829E2"/>
    <w:pPr>
      <w:widowControl w:val="0"/>
      <w:tabs>
        <w:tab w:val="num" w:pos="360"/>
      </w:tabs>
      <w:spacing w:before="240" w:after="60" w:line="240" w:lineRule="atLeast"/>
      <w:ind w:hanging="720"/>
      <w:outlineLvl w:val="8"/>
    </w:pPr>
    <w:rPr>
      <w:rFonts w:ascii="Calibri" w:eastAsia="Times New Roman" w:hAnsi="Calibri" w:cs="Times New Roman"/>
      <w:b/>
      <w:i/>
      <w:sz w:val="18"/>
      <w:szCs w:val="20"/>
      <w:lang w:val="en-US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ConsPlusNormal">
    <w:name w:val="ConsPlusNormal"/>
    <w:rsid w:val="00D829E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character" w:customStyle="1" w:styleId="12">
    <w:name w:val="Заголовок 1 Знак"/>
    <w:basedOn w:val="a2"/>
    <w:link w:val="11"/>
    <w:uiPriority w:val="99"/>
    <w:rsid w:val="00D829E2"/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21">
    <w:name w:val="Заголовок 2 Знак"/>
    <w:basedOn w:val="a2"/>
    <w:link w:val="20"/>
    <w:uiPriority w:val="99"/>
    <w:rsid w:val="00D829E2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31">
    <w:name w:val="Заголовок 3 Знак"/>
    <w:basedOn w:val="a2"/>
    <w:link w:val="30"/>
    <w:uiPriority w:val="99"/>
    <w:rsid w:val="00D829E2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41">
    <w:name w:val="Заголовок 4 Знак"/>
    <w:basedOn w:val="a2"/>
    <w:link w:val="40"/>
    <w:uiPriority w:val="99"/>
    <w:rsid w:val="00D829E2"/>
    <w:rPr>
      <w:rFonts w:ascii="Times New Roman" w:eastAsia="Times New Roman" w:hAnsi="Times New Roman" w:cs="Times New Roman"/>
      <w:b/>
      <w:sz w:val="24"/>
      <w:szCs w:val="24"/>
    </w:rPr>
  </w:style>
  <w:style w:type="character" w:customStyle="1" w:styleId="50">
    <w:name w:val="Заголовок 5 Знак"/>
    <w:basedOn w:val="a2"/>
    <w:link w:val="5"/>
    <w:uiPriority w:val="99"/>
    <w:rsid w:val="00D829E2"/>
    <w:rPr>
      <w:rFonts w:ascii="Times New Roman" w:eastAsia="Times New Roman" w:hAnsi="Times New Roman" w:cs="Times New Roman"/>
      <w:sz w:val="28"/>
      <w:szCs w:val="20"/>
      <w:lang w:val="en-US"/>
    </w:rPr>
  </w:style>
  <w:style w:type="character" w:customStyle="1" w:styleId="60">
    <w:name w:val="Заголовок 6 Знак"/>
    <w:basedOn w:val="a2"/>
    <w:link w:val="6"/>
    <w:uiPriority w:val="99"/>
    <w:rsid w:val="00D829E2"/>
    <w:rPr>
      <w:rFonts w:ascii="Calibri" w:eastAsia="Times New Roman" w:hAnsi="Calibri" w:cs="Times New Roman"/>
      <w:i/>
      <w:szCs w:val="20"/>
      <w:lang w:val="en-US"/>
    </w:rPr>
  </w:style>
  <w:style w:type="character" w:customStyle="1" w:styleId="70">
    <w:name w:val="Заголовок 7 Знак"/>
    <w:basedOn w:val="a2"/>
    <w:link w:val="7"/>
    <w:uiPriority w:val="99"/>
    <w:rsid w:val="00D829E2"/>
    <w:rPr>
      <w:rFonts w:ascii="Calibri" w:eastAsia="Times New Roman" w:hAnsi="Calibri" w:cs="Times New Roman"/>
      <w:sz w:val="20"/>
      <w:szCs w:val="20"/>
      <w:lang w:val="en-US"/>
    </w:rPr>
  </w:style>
  <w:style w:type="character" w:customStyle="1" w:styleId="80">
    <w:name w:val="Заголовок 8 Знак"/>
    <w:basedOn w:val="a2"/>
    <w:link w:val="8"/>
    <w:uiPriority w:val="99"/>
    <w:rsid w:val="00D829E2"/>
    <w:rPr>
      <w:rFonts w:ascii="Calibri" w:eastAsia="Times New Roman" w:hAnsi="Calibri" w:cs="Times New Roman"/>
      <w:i/>
      <w:sz w:val="20"/>
      <w:szCs w:val="20"/>
      <w:lang w:val="en-US"/>
    </w:rPr>
  </w:style>
  <w:style w:type="character" w:customStyle="1" w:styleId="90">
    <w:name w:val="Заголовок 9 Знак"/>
    <w:aliases w:val="Заголовок 90 Знак"/>
    <w:basedOn w:val="a2"/>
    <w:link w:val="9"/>
    <w:uiPriority w:val="99"/>
    <w:rsid w:val="00D829E2"/>
    <w:rPr>
      <w:rFonts w:ascii="Calibri" w:eastAsia="Times New Roman" w:hAnsi="Calibri" w:cs="Times New Roman"/>
      <w:b/>
      <w:i/>
      <w:sz w:val="18"/>
      <w:szCs w:val="20"/>
      <w:lang w:val="en-US"/>
    </w:rPr>
  </w:style>
  <w:style w:type="paragraph" w:styleId="a5">
    <w:name w:val="Balloon Text"/>
    <w:basedOn w:val="a0"/>
    <w:link w:val="a6"/>
    <w:uiPriority w:val="99"/>
    <w:semiHidden/>
    <w:rsid w:val="00D829E2"/>
    <w:pPr>
      <w:widowControl w:val="0"/>
      <w:spacing w:after="0" w:line="240" w:lineRule="atLeast"/>
    </w:pPr>
    <w:rPr>
      <w:rFonts w:ascii="Tahoma" w:eastAsia="Times New Roman" w:hAnsi="Tahoma" w:cs="Times New Roman"/>
      <w:sz w:val="16"/>
      <w:szCs w:val="16"/>
      <w:lang w:val="en-US"/>
    </w:rPr>
  </w:style>
  <w:style w:type="character" w:customStyle="1" w:styleId="a6">
    <w:name w:val="Текст выноски Знак"/>
    <w:basedOn w:val="a2"/>
    <w:link w:val="a5"/>
    <w:uiPriority w:val="99"/>
    <w:semiHidden/>
    <w:rsid w:val="00D829E2"/>
    <w:rPr>
      <w:rFonts w:ascii="Tahoma" w:eastAsia="Times New Roman" w:hAnsi="Tahoma" w:cs="Times New Roman"/>
      <w:sz w:val="16"/>
      <w:szCs w:val="16"/>
      <w:lang w:val="en-US"/>
    </w:rPr>
  </w:style>
  <w:style w:type="paragraph" w:styleId="a7">
    <w:name w:val="Block Text"/>
    <w:basedOn w:val="a0"/>
    <w:uiPriority w:val="99"/>
    <w:rsid w:val="00D829E2"/>
    <w:pPr>
      <w:widowControl w:val="0"/>
      <w:spacing w:after="120" w:line="240" w:lineRule="atLeast"/>
      <w:ind w:left="567" w:right="1440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a1">
    <w:name w:val="Body Text"/>
    <w:aliases w:val="Знак"/>
    <w:basedOn w:val="a0"/>
    <w:link w:val="a8"/>
    <w:uiPriority w:val="99"/>
    <w:rsid w:val="00D829E2"/>
    <w:pPr>
      <w:keepLines/>
      <w:widowControl w:val="0"/>
      <w:spacing w:after="120" w:line="360" w:lineRule="auto"/>
      <w:ind w:firstLine="720"/>
      <w:jc w:val="both"/>
    </w:pPr>
    <w:rPr>
      <w:rFonts w:ascii="Times New Roman" w:eastAsia="Times New Roman" w:hAnsi="Times New Roman" w:cs="Times New Roman"/>
      <w:sz w:val="28"/>
      <w:szCs w:val="20"/>
      <w:lang w:val="en-US"/>
    </w:rPr>
  </w:style>
  <w:style w:type="character" w:customStyle="1" w:styleId="a8">
    <w:name w:val="Основной текст Знак"/>
    <w:aliases w:val="Знак Знак"/>
    <w:basedOn w:val="a2"/>
    <w:link w:val="a1"/>
    <w:uiPriority w:val="99"/>
    <w:rsid w:val="00D829E2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a9">
    <w:name w:val="caption"/>
    <w:basedOn w:val="a0"/>
    <w:next w:val="a0"/>
    <w:uiPriority w:val="99"/>
    <w:qFormat/>
    <w:rsid w:val="00D829E2"/>
    <w:pPr>
      <w:widowControl w:val="0"/>
      <w:spacing w:before="120" w:after="120" w:line="240" w:lineRule="atLeast"/>
    </w:pPr>
    <w:rPr>
      <w:rFonts w:ascii="Times New Roman" w:eastAsia="Times New Roman" w:hAnsi="Times New Roman" w:cs="Times New Roman"/>
      <w:b/>
      <w:bCs/>
      <w:sz w:val="24"/>
      <w:szCs w:val="20"/>
      <w:lang w:val="en-US"/>
    </w:rPr>
  </w:style>
  <w:style w:type="paragraph" w:styleId="aa">
    <w:name w:val="Closing"/>
    <w:basedOn w:val="a0"/>
    <w:link w:val="ab"/>
    <w:uiPriority w:val="99"/>
    <w:rsid w:val="00D829E2"/>
    <w:pPr>
      <w:widowControl w:val="0"/>
      <w:spacing w:after="0" w:line="240" w:lineRule="atLeast"/>
      <w:ind w:left="4320"/>
    </w:pPr>
    <w:rPr>
      <w:rFonts w:ascii="Calibri" w:eastAsia="Times New Roman" w:hAnsi="Calibri" w:cs="Times New Roman"/>
      <w:sz w:val="20"/>
      <w:szCs w:val="20"/>
      <w:lang w:val="en-US"/>
    </w:rPr>
  </w:style>
  <w:style w:type="character" w:customStyle="1" w:styleId="ab">
    <w:name w:val="Прощание Знак"/>
    <w:basedOn w:val="a2"/>
    <w:link w:val="aa"/>
    <w:uiPriority w:val="99"/>
    <w:rsid w:val="00D829E2"/>
    <w:rPr>
      <w:rFonts w:ascii="Calibri" w:eastAsia="Times New Roman" w:hAnsi="Calibri" w:cs="Times New Roman"/>
      <w:sz w:val="20"/>
      <w:szCs w:val="20"/>
      <w:lang w:val="en-US"/>
    </w:rPr>
  </w:style>
  <w:style w:type="paragraph" w:customStyle="1" w:styleId="CodeText">
    <w:name w:val="Code Text"/>
    <w:basedOn w:val="a0"/>
    <w:uiPriority w:val="99"/>
    <w:rsid w:val="00D829E2"/>
    <w:pPr>
      <w:widowControl w:val="0"/>
      <w:spacing w:after="0" w:line="180" w:lineRule="atLeast"/>
      <w:ind w:left="567" w:right="432"/>
    </w:pPr>
    <w:rPr>
      <w:rFonts w:ascii="Courier New" w:eastAsia="Times New Roman" w:hAnsi="Courier New" w:cs="Times New Roman"/>
      <w:noProof/>
      <w:sz w:val="16"/>
      <w:szCs w:val="20"/>
      <w:lang w:val="en-US"/>
    </w:rPr>
  </w:style>
  <w:style w:type="paragraph" w:customStyle="1" w:styleId="CompanyName">
    <w:name w:val="Company Name"/>
    <w:basedOn w:val="a0"/>
    <w:uiPriority w:val="99"/>
    <w:rsid w:val="00D829E2"/>
    <w:pPr>
      <w:keepNext/>
      <w:keepLines/>
      <w:widowControl w:val="0"/>
      <w:tabs>
        <w:tab w:val="center" w:pos="4678"/>
      </w:tabs>
      <w:spacing w:after="0" w:line="220" w:lineRule="atLeast"/>
      <w:jc w:val="right"/>
    </w:pPr>
    <w:rPr>
      <w:rFonts w:ascii="Arial Black" w:eastAsia="Times New Roman" w:hAnsi="Arial Black" w:cs="Times New Roman"/>
      <w:spacing w:val="-25"/>
      <w:kern w:val="28"/>
      <w:sz w:val="32"/>
      <w:szCs w:val="20"/>
      <w:lang w:val="en-US"/>
    </w:rPr>
  </w:style>
  <w:style w:type="paragraph" w:styleId="ac">
    <w:name w:val="Date"/>
    <w:basedOn w:val="a0"/>
    <w:next w:val="a0"/>
    <w:link w:val="ad"/>
    <w:uiPriority w:val="99"/>
    <w:rsid w:val="00D829E2"/>
    <w:pPr>
      <w:widowControl w:val="0"/>
      <w:spacing w:after="0" w:line="240" w:lineRule="atLeast"/>
    </w:pPr>
    <w:rPr>
      <w:rFonts w:ascii="Calibri" w:eastAsia="Times New Roman" w:hAnsi="Calibri" w:cs="Times New Roman"/>
      <w:sz w:val="20"/>
      <w:szCs w:val="20"/>
      <w:lang w:val="en-US"/>
    </w:rPr>
  </w:style>
  <w:style w:type="character" w:customStyle="1" w:styleId="ad">
    <w:name w:val="Дата Знак"/>
    <w:basedOn w:val="a2"/>
    <w:link w:val="ac"/>
    <w:uiPriority w:val="99"/>
    <w:rsid w:val="00D829E2"/>
    <w:rPr>
      <w:rFonts w:ascii="Calibri" w:eastAsia="Times New Roman" w:hAnsi="Calibri" w:cs="Times New Roman"/>
      <w:sz w:val="20"/>
      <w:szCs w:val="20"/>
      <w:lang w:val="en-US"/>
    </w:rPr>
  </w:style>
  <w:style w:type="paragraph" w:styleId="ae">
    <w:name w:val="Document Map"/>
    <w:basedOn w:val="a0"/>
    <w:link w:val="af"/>
    <w:uiPriority w:val="99"/>
    <w:semiHidden/>
    <w:rsid w:val="00D829E2"/>
    <w:pPr>
      <w:widowControl w:val="0"/>
      <w:shd w:val="clear" w:color="auto" w:fill="000080"/>
      <w:spacing w:after="0" w:line="240" w:lineRule="atLeast"/>
    </w:pPr>
    <w:rPr>
      <w:rFonts w:ascii="Tahoma" w:eastAsia="Times New Roman" w:hAnsi="Tahoma" w:cs="Times New Roman"/>
      <w:sz w:val="20"/>
      <w:szCs w:val="20"/>
      <w:lang w:val="en-US"/>
    </w:rPr>
  </w:style>
  <w:style w:type="character" w:customStyle="1" w:styleId="af">
    <w:name w:val="Схема документа Знак"/>
    <w:basedOn w:val="a2"/>
    <w:link w:val="ae"/>
    <w:uiPriority w:val="99"/>
    <w:semiHidden/>
    <w:rsid w:val="00D829E2"/>
    <w:rPr>
      <w:rFonts w:ascii="Tahoma" w:eastAsia="Times New Roman" w:hAnsi="Tahoma" w:cs="Times New Roman"/>
      <w:sz w:val="20"/>
      <w:szCs w:val="20"/>
      <w:shd w:val="clear" w:color="auto" w:fill="000080"/>
      <w:lang w:val="en-US"/>
    </w:rPr>
  </w:style>
  <w:style w:type="paragraph" w:styleId="af0">
    <w:name w:val="E-mail Signature"/>
    <w:basedOn w:val="a0"/>
    <w:link w:val="af1"/>
    <w:uiPriority w:val="99"/>
    <w:rsid w:val="00D829E2"/>
    <w:pPr>
      <w:widowControl w:val="0"/>
      <w:spacing w:after="0" w:line="240" w:lineRule="atLeast"/>
    </w:pPr>
    <w:rPr>
      <w:rFonts w:ascii="Calibri" w:eastAsia="Times New Roman" w:hAnsi="Calibri" w:cs="Times New Roman"/>
      <w:sz w:val="20"/>
      <w:szCs w:val="20"/>
      <w:lang w:val="en-US"/>
    </w:rPr>
  </w:style>
  <w:style w:type="character" w:customStyle="1" w:styleId="af1">
    <w:name w:val="Электронная подпись Знак"/>
    <w:basedOn w:val="a2"/>
    <w:link w:val="af0"/>
    <w:uiPriority w:val="99"/>
    <w:rsid w:val="00D829E2"/>
    <w:rPr>
      <w:rFonts w:ascii="Calibri" w:eastAsia="Times New Roman" w:hAnsi="Calibri" w:cs="Times New Roman"/>
      <w:sz w:val="20"/>
      <w:szCs w:val="20"/>
      <w:lang w:val="en-US"/>
    </w:rPr>
  </w:style>
  <w:style w:type="character" w:styleId="af2">
    <w:name w:val="Emphasis"/>
    <w:basedOn w:val="a2"/>
    <w:uiPriority w:val="99"/>
    <w:qFormat/>
    <w:rsid w:val="00D829E2"/>
    <w:rPr>
      <w:rFonts w:cs="Times New Roman"/>
      <w:i/>
    </w:rPr>
  </w:style>
  <w:style w:type="paragraph" w:styleId="af3">
    <w:name w:val="envelope address"/>
    <w:basedOn w:val="a0"/>
    <w:uiPriority w:val="99"/>
    <w:rsid w:val="00D829E2"/>
    <w:pPr>
      <w:framePr w:w="7920" w:h="1980" w:hRule="exact" w:hSpace="180" w:wrap="auto" w:hAnchor="page" w:xAlign="center" w:yAlign="bottom"/>
      <w:widowControl w:val="0"/>
      <w:spacing w:after="0" w:line="240" w:lineRule="atLeast"/>
      <w:ind w:left="2880"/>
    </w:pPr>
    <w:rPr>
      <w:rFonts w:ascii="Arial" w:eastAsia="Times New Roman" w:hAnsi="Arial" w:cs="Arial"/>
      <w:sz w:val="24"/>
      <w:szCs w:val="24"/>
      <w:lang w:val="en-US"/>
    </w:rPr>
  </w:style>
  <w:style w:type="paragraph" w:styleId="22">
    <w:name w:val="envelope return"/>
    <w:basedOn w:val="a0"/>
    <w:uiPriority w:val="99"/>
    <w:rsid w:val="00D829E2"/>
    <w:pPr>
      <w:widowControl w:val="0"/>
      <w:spacing w:after="0" w:line="240" w:lineRule="atLeast"/>
    </w:pPr>
    <w:rPr>
      <w:rFonts w:ascii="Arial" w:eastAsia="Times New Roman" w:hAnsi="Arial" w:cs="Arial"/>
      <w:sz w:val="20"/>
      <w:szCs w:val="20"/>
      <w:lang w:val="en-US"/>
    </w:rPr>
  </w:style>
  <w:style w:type="character" w:styleId="af4">
    <w:name w:val="FollowedHyperlink"/>
    <w:basedOn w:val="a2"/>
    <w:uiPriority w:val="99"/>
    <w:rsid w:val="00D829E2"/>
    <w:rPr>
      <w:rFonts w:cs="Times New Roman"/>
      <w:color w:val="800080"/>
      <w:u w:val="single"/>
    </w:rPr>
  </w:style>
  <w:style w:type="paragraph" w:styleId="af5">
    <w:name w:val="footer"/>
    <w:basedOn w:val="a0"/>
    <w:link w:val="af6"/>
    <w:uiPriority w:val="99"/>
    <w:rsid w:val="00D829E2"/>
    <w:pPr>
      <w:widowControl w:val="0"/>
      <w:tabs>
        <w:tab w:val="center" w:pos="4320"/>
        <w:tab w:val="right" w:pos="8640"/>
      </w:tabs>
      <w:spacing w:after="0" w:line="240" w:lineRule="atLeast"/>
    </w:pPr>
    <w:rPr>
      <w:rFonts w:ascii="Calibri" w:eastAsia="Times New Roman" w:hAnsi="Calibri" w:cs="Times New Roman"/>
      <w:sz w:val="20"/>
      <w:szCs w:val="20"/>
      <w:lang w:val="en-US"/>
    </w:rPr>
  </w:style>
  <w:style w:type="character" w:customStyle="1" w:styleId="af6">
    <w:name w:val="Нижний колонтитул Знак"/>
    <w:basedOn w:val="a2"/>
    <w:link w:val="af5"/>
    <w:uiPriority w:val="99"/>
    <w:rsid w:val="00D829E2"/>
    <w:rPr>
      <w:rFonts w:ascii="Calibri" w:eastAsia="Times New Roman" w:hAnsi="Calibri" w:cs="Times New Roman"/>
      <w:sz w:val="20"/>
      <w:szCs w:val="20"/>
      <w:lang w:val="en-US"/>
    </w:rPr>
  </w:style>
  <w:style w:type="character" w:styleId="af7">
    <w:name w:val="footnote reference"/>
    <w:basedOn w:val="a2"/>
    <w:uiPriority w:val="99"/>
    <w:semiHidden/>
    <w:rsid w:val="00D829E2"/>
    <w:rPr>
      <w:rFonts w:cs="Times New Roman"/>
      <w:sz w:val="20"/>
      <w:vertAlign w:val="superscript"/>
    </w:rPr>
  </w:style>
  <w:style w:type="paragraph" w:styleId="af8">
    <w:name w:val="footnote text"/>
    <w:basedOn w:val="a0"/>
    <w:link w:val="af9"/>
    <w:uiPriority w:val="99"/>
    <w:semiHidden/>
    <w:rsid w:val="00D829E2"/>
    <w:pPr>
      <w:keepNext/>
      <w:keepLines/>
      <w:widowControl w:val="0"/>
      <w:pBdr>
        <w:bottom w:val="single" w:sz="6" w:space="0" w:color="000000"/>
      </w:pBdr>
      <w:spacing w:before="40" w:after="40" w:line="240" w:lineRule="atLeast"/>
      <w:ind w:left="360" w:hanging="360"/>
    </w:pPr>
    <w:rPr>
      <w:rFonts w:ascii="Helvetica" w:eastAsia="Times New Roman" w:hAnsi="Helvetica" w:cs="Times New Roman"/>
      <w:sz w:val="16"/>
      <w:szCs w:val="20"/>
      <w:lang w:val="en-US"/>
    </w:rPr>
  </w:style>
  <w:style w:type="character" w:customStyle="1" w:styleId="af9">
    <w:name w:val="Текст сноски Знак"/>
    <w:basedOn w:val="a2"/>
    <w:link w:val="af8"/>
    <w:uiPriority w:val="99"/>
    <w:semiHidden/>
    <w:rsid w:val="00D829E2"/>
    <w:rPr>
      <w:rFonts w:ascii="Helvetica" w:eastAsia="Times New Roman" w:hAnsi="Helvetica" w:cs="Times New Roman"/>
      <w:sz w:val="16"/>
      <w:szCs w:val="20"/>
      <w:lang w:val="en-US"/>
    </w:rPr>
  </w:style>
  <w:style w:type="paragraph" w:styleId="afa">
    <w:name w:val="header"/>
    <w:basedOn w:val="a0"/>
    <w:link w:val="afb"/>
    <w:uiPriority w:val="99"/>
    <w:rsid w:val="00D829E2"/>
    <w:pPr>
      <w:widowControl w:val="0"/>
      <w:tabs>
        <w:tab w:val="center" w:pos="4320"/>
        <w:tab w:val="right" w:pos="8640"/>
      </w:tabs>
      <w:spacing w:after="0" w:line="240" w:lineRule="atLeast"/>
    </w:pPr>
    <w:rPr>
      <w:rFonts w:ascii="Calibri" w:eastAsia="Times New Roman" w:hAnsi="Calibri" w:cs="Times New Roman"/>
      <w:sz w:val="20"/>
      <w:szCs w:val="20"/>
      <w:lang w:val="en-US"/>
    </w:rPr>
  </w:style>
  <w:style w:type="character" w:customStyle="1" w:styleId="afb">
    <w:name w:val="Верхний колонтитул Знак"/>
    <w:basedOn w:val="a2"/>
    <w:link w:val="afa"/>
    <w:uiPriority w:val="99"/>
    <w:rsid w:val="00D829E2"/>
    <w:rPr>
      <w:rFonts w:ascii="Calibri" w:eastAsia="Times New Roman" w:hAnsi="Calibri" w:cs="Times New Roman"/>
      <w:sz w:val="20"/>
      <w:szCs w:val="20"/>
      <w:lang w:val="en-US"/>
    </w:rPr>
  </w:style>
  <w:style w:type="character" w:styleId="HTML">
    <w:name w:val="HTML Acronym"/>
    <w:basedOn w:val="a2"/>
    <w:uiPriority w:val="99"/>
    <w:rsid w:val="00D829E2"/>
    <w:rPr>
      <w:rFonts w:cs="Times New Roman"/>
    </w:rPr>
  </w:style>
  <w:style w:type="paragraph" w:styleId="HTML0">
    <w:name w:val="HTML Address"/>
    <w:basedOn w:val="a0"/>
    <w:link w:val="HTML1"/>
    <w:uiPriority w:val="99"/>
    <w:rsid w:val="00D829E2"/>
    <w:pPr>
      <w:widowControl w:val="0"/>
      <w:spacing w:after="0" w:line="240" w:lineRule="atLeast"/>
    </w:pPr>
    <w:rPr>
      <w:rFonts w:ascii="Calibri" w:eastAsia="Times New Roman" w:hAnsi="Calibri" w:cs="Times New Roman"/>
      <w:i/>
      <w:iCs/>
      <w:sz w:val="20"/>
      <w:szCs w:val="20"/>
      <w:lang w:val="en-US"/>
    </w:rPr>
  </w:style>
  <w:style w:type="character" w:customStyle="1" w:styleId="HTML1">
    <w:name w:val="Адрес HTML Знак"/>
    <w:basedOn w:val="a2"/>
    <w:link w:val="HTML0"/>
    <w:uiPriority w:val="99"/>
    <w:rsid w:val="00D829E2"/>
    <w:rPr>
      <w:rFonts w:ascii="Calibri" w:eastAsia="Times New Roman" w:hAnsi="Calibri" w:cs="Times New Roman"/>
      <w:i/>
      <w:iCs/>
      <w:sz w:val="20"/>
      <w:szCs w:val="20"/>
      <w:lang w:val="en-US"/>
    </w:rPr>
  </w:style>
  <w:style w:type="character" w:styleId="HTML2">
    <w:name w:val="HTML Cite"/>
    <w:basedOn w:val="a2"/>
    <w:uiPriority w:val="99"/>
    <w:rsid w:val="00D829E2"/>
    <w:rPr>
      <w:rFonts w:cs="Times New Roman"/>
      <w:i/>
    </w:rPr>
  </w:style>
  <w:style w:type="character" w:styleId="HTML3">
    <w:name w:val="HTML Code"/>
    <w:basedOn w:val="a2"/>
    <w:uiPriority w:val="99"/>
    <w:rsid w:val="00D829E2"/>
    <w:rPr>
      <w:rFonts w:ascii="Courier New" w:hAnsi="Courier New" w:cs="Times New Roman"/>
      <w:sz w:val="20"/>
    </w:rPr>
  </w:style>
  <w:style w:type="character" w:styleId="HTML4">
    <w:name w:val="HTML Definition"/>
    <w:basedOn w:val="a2"/>
    <w:uiPriority w:val="99"/>
    <w:rsid w:val="00D829E2"/>
    <w:rPr>
      <w:rFonts w:cs="Times New Roman"/>
      <w:i/>
    </w:rPr>
  </w:style>
  <w:style w:type="character" w:styleId="HTML5">
    <w:name w:val="HTML Keyboard"/>
    <w:basedOn w:val="a2"/>
    <w:uiPriority w:val="99"/>
    <w:rsid w:val="00D829E2"/>
    <w:rPr>
      <w:rFonts w:ascii="Courier New" w:hAnsi="Courier New" w:cs="Times New Roman"/>
      <w:sz w:val="20"/>
    </w:rPr>
  </w:style>
  <w:style w:type="paragraph" w:styleId="HTML6">
    <w:name w:val="HTML Preformatted"/>
    <w:basedOn w:val="a0"/>
    <w:link w:val="HTML7"/>
    <w:uiPriority w:val="99"/>
    <w:rsid w:val="00D829E2"/>
    <w:pPr>
      <w:widowControl w:val="0"/>
      <w:spacing w:after="0" w:line="240" w:lineRule="atLeast"/>
    </w:pPr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HTML7">
    <w:name w:val="Стандартный HTML Знак"/>
    <w:basedOn w:val="a2"/>
    <w:link w:val="HTML6"/>
    <w:uiPriority w:val="99"/>
    <w:rsid w:val="00D829E2"/>
    <w:rPr>
      <w:rFonts w:ascii="Courier New" w:eastAsia="Times New Roman" w:hAnsi="Courier New" w:cs="Courier New"/>
      <w:sz w:val="20"/>
      <w:szCs w:val="20"/>
      <w:lang w:val="en-US"/>
    </w:rPr>
  </w:style>
  <w:style w:type="character" w:styleId="HTML8">
    <w:name w:val="HTML Typewriter"/>
    <w:basedOn w:val="a2"/>
    <w:uiPriority w:val="99"/>
    <w:rsid w:val="00D829E2"/>
    <w:rPr>
      <w:rFonts w:ascii="Courier New" w:hAnsi="Courier New" w:cs="Times New Roman"/>
      <w:sz w:val="20"/>
    </w:rPr>
  </w:style>
  <w:style w:type="character" w:styleId="HTML9">
    <w:name w:val="HTML Variable"/>
    <w:basedOn w:val="a2"/>
    <w:uiPriority w:val="99"/>
    <w:rsid w:val="00D829E2"/>
    <w:rPr>
      <w:rFonts w:cs="Times New Roman"/>
      <w:i/>
    </w:rPr>
  </w:style>
  <w:style w:type="character" w:styleId="afc">
    <w:name w:val="Hyperlink"/>
    <w:basedOn w:val="a2"/>
    <w:uiPriority w:val="99"/>
    <w:rsid w:val="00D829E2"/>
    <w:rPr>
      <w:rFonts w:cs="Times New Roman"/>
      <w:color w:val="0000FF"/>
      <w:u w:val="single"/>
    </w:rPr>
  </w:style>
  <w:style w:type="paragraph" w:styleId="13">
    <w:name w:val="index 1"/>
    <w:basedOn w:val="a0"/>
    <w:uiPriority w:val="99"/>
    <w:semiHidden/>
    <w:rsid w:val="00D829E2"/>
    <w:pPr>
      <w:widowControl w:val="0"/>
      <w:spacing w:after="0" w:line="240" w:lineRule="atLeast"/>
      <w:ind w:left="202" w:hanging="202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23">
    <w:name w:val="index 2"/>
    <w:basedOn w:val="a0"/>
    <w:uiPriority w:val="99"/>
    <w:semiHidden/>
    <w:rsid w:val="00D829E2"/>
    <w:pPr>
      <w:widowControl w:val="0"/>
      <w:spacing w:after="0" w:line="240" w:lineRule="atLeast"/>
      <w:ind w:left="404" w:hanging="202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32">
    <w:name w:val="index 3"/>
    <w:basedOn w:val="a0"/>
    <w:uiPriority w:val="99"/>
    <w:semiHidden/>
    <w:rsid w:val="00D829E2"/>
    <w:pPr>
      <w:widowControl w:val="0"/>
      <w:spacing w:after="0" w:line="240" w:lineRule="atLeast"/>
      <w:ind w:left="605" w:hanging="202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42">
    <w:name w:val="index 4"/>
    <w:basedOn w:val="a0"/>
    <w:uiPriority w:val="99"/>
    <w:semiHidden/>
    <w:rsid w:val="00D829E2"/>
    <w:pPr>
      <w:widowControl w:val="0"/>
      <w:spacing w:after="0" w:line="240" w:lineRule="atLeast"/>
      <w:ind w:left="807" w:hanging="202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51">
    <w:name w:val="index 5"/>
    <w:basedOn w:val="a0"/>
    <w:uiPriority w:val="99"/>
    <w:semiHidden/>
    <w:rsid w:val="00D829E2"/>
    <w:pPr>
      <w:widowControl w:val="0"/>
      <w:spacing w:after="0" w:line="240" w:lineRule="atLeast"/>
      <w:ind w:left="1008" w:hanging="202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61">
    <w:name w:val="index 6"/>
    <w:basedOn w:val="a0"/>
    <w:uiPriority w:val="99"/>
    <w:semiHidden/>
    <w:rsid w:val="00D829E2"/>
    <w:pPr>
      <w:widowControl w:val="0"/>
      <w:spacing w:after="0" w:line="240" w:lineRule="atLeast"/>
      <w:ind w:left="1210" w:hanging="202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71">
    <w:name w:val="index 7"/>
    <w:basedOn w:val="a0"/>
    <w:uiPriority w:val="99"/>
    <w:semiHidden/>
    <w:rsid w:val="00D829E2"/>
    <w:pPr>
      <w:widowControl w:val="0"/>
      <w:spacing w:after="0" w:line="240" w:lineRule="atLeast"/>
      <w:ind w:left="1412" w:hanging="202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81">
    <w:name w:val="index 8"/>
    <w:basedOn w:val="a0"/>
    <w:next w:val="61"/>
    <w:uiPriority w:val="99"/>
    <w:semiHidden/>
    <w:rsid w:val="00D829E2"/>
    <w:pPr>
      <w:widowControl w:val="0"/>
      <w:spacing w:after="0" w:line="240" w:lineRule="atLeast"/>
      <w:ind w:left="1613" w:hanging="202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91">
    <w:name w:val="index 9"/>
    <w:basedOn w:val="a0"/>
    <w:uiPriority w:val="99"/>
    <w:semiHidden/>
    <w:rsid w:val="00D829E2"/>
    <w:pPr>
      <w:widowControl w:val="0"/>
      <w:spacing w:after="0" w:line="240" w:lineRule="atLeast"/>
      <w:ind w:left="1815" w:hanging="202"/>
    </w:pPr>
    <w:rPr>
      <w:rFonts w:ascii="Calibri" w:eastAsia="Times New Roman" w:hAnsi="Calibri" w:cs="Times New Roman"/>
      <w:sz w:val="20"/>
      <w:szCs w:val="20"/>
      <w:lang w:val="en-US"/>
    </w:rPr>
  </w:style>
  <w:style w:type="paragraph" w:customStyle="1" w:styleId="InfoBlue">
    <w:name w:val="InfoBlue"/>
    <w:basedOn w:val="a0"/>
    <w:next w:val="a1"/>
    <w:link w:val="InfoBlueChar"/>
    <w:uiPriority w:val="99"/>
    <w:rsid w:val="00D829E2"/>
    <w:pPr>
      <w:widowControl w:val="0"/>
      <w:tabs>
        <w:tab w:val="left" w:pos="162"/>
        <w:tab w:val="left" w:pos="1260"/>
      </w:tabs>
      <w:spacing w:before="120" w:after="0" w:line="240" w:lineRule="atLeast"/>
      <w:ind w:left="158"/>
    </w:pPr>
    <w:rPr>
      <w:rFonts w:ascii="Calibri" w:eastAsia="Times New Roman" w:hAnsi="Calibri" w:cs="Times New Roman"/>
      <w:i/>
      <w:color w:val="0000FF"/>
      <w:sz w:val="20"/>
      <w:szCs w:val="20"/>
      <w:lang w:val="en-US"/>
    </w:rPr>
  </w:style>
  <w:style w:type="paragraph" w:styleId="afd">
    <w:name w:val="List"/>
    <w:basedOn w:val="a0"/>
    <w:uiPriority w:val="99"/>
    <w:rsid w:val="00D829E2"/>
    <w:pPr>
      <w:widowControl w:val="0"/>
      <w:spacing w:after="0" w:line="240" w:lineRule="atLeast"/>
      <w:ind w:left="567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24">
    <w:name w:val="List 2"/>
    <w:basedOn w:val="a0"/>
    <w:uiPriority w:val="99"/>
    <w:rsid w:val="00D829E2"/>
    <w:pPr>
      <w:widowControl w:val="0"/>
      <w:spacing w:after="0" w:line="240" w:lineRule="atLeast"/>
      <w:ind w:left="851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33">
    <w:name w:val="List 3"/>
    <w:basedOn w:val="afd"/>
    <w:uiPriority w:val="99"/>
    <w:rsid w:val="00D829E2"/>
    <w:pPr>
      <w:ind w:left="1134"/>
    </w:pPr>
  </w:style>
  <w:style w:type="paragraph" w:styleId="43">
    <w:name w:val="List 4"/>
    <w:basedOn w:val="a0"/>
    <w:uiPriority w:val="99"/>
    <w:rsid w:val="00D829E2"/>
    <w:pPr>
      <w:widowControl w:val="0"/>
      <w:spacing w:after="0" w:line="240" w:lineRule="atLeast"/>
      <w:ind w:left="1418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52">
    <w:name w:val="List 5"/>
    <w:basedOn w:val="a0"/>
    <w:uiPriority w:val="99"/>
    <w:rsid w:val="00D829E2"/>
    <w:pPr>
      <w:widowControl w:val="0"/>
      <w:spacing w:after="0" w:line="240" w:lineRule="atLeast"/>
      <w:ind w:left="1701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afe">
    <w:name w:val="List Bullet"/>
    <w:basedOn w:val="a0"/>
    <w:uiPriority w:val="99"/>
    <w:rsid w:val="00D829E2"/>
    <w:pPr>
      <w:widowControl w:val="0"/>
      <w:spacing w:after="0" w:line="240" w:lineRule="atLeast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25">
    <w:name w:val="List Bullet 2"/>
    <w:basedOn w:val="a0"/>
    <w:uiPriority w:val="99"/>
    <w:rsid w:val="00D829E2"/>
    <w:pPr>
      <w:widowControl w:val="0"/>
      <w:tabs>
        <w:tab w:val="num" w:pos="360"/>
      </w:tabs>
      <w:spacing w:after="0" w:line="240" w:lineRule="atLeast"/>
      <w:ind w:left="720" w:hanging="360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3">
    <w:name w:val="List Bullet 3"/>
    <w:basedOn w:val="a0"/>
    <w:uiPriority w:val="99"/>
    <w:rsid w:val="00D829E2"/>
    <w:pPr>
      <w:widowControl w:val="0"/>
      <w:numPr>
        <w:numId w:val="4"/>
      </w:numPr>
      <w:tabs>
        <w:tab w:val="clear" w:pos="720"/>
        <w:tab w:val="num" w:pos="360"/>
        <w:tab w:val="left" w:pos="1418"/>
      </w:tabs>
      <w:spacing w:after="0" w:line="240" w:lineRule="atLeast"/>
      <w:ind w:left="1778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4">
    <w:name w:val="List Bullet 4"/>
    <w:basedOn w:val="43"/>
    <w:uiPriority w:val="99"/>
    <w:rsid w:val="00D829E2"/>
    <w:pPr>
      <w:numPr>
        <w:numId w:val="5"/>
      </w:numPr>
      <w:tabs>
        <w:tab w:val="clear" w:pos="2138"/>
        <w:tab w:val="num" w:pos="360"/>
      </w:tabs>
      <w:ind w:left="360"/>
    </w:pPr>
  </w:style>
  <w:style w:type="paragraph" w:styleId="53">
    <w:name w:val="List Bullet 5"/>
    <w:basedOn w:val="a0"/>
    <w:uiPriority w:val="99"/>
    <w:rsid w:val="00D829E2"/>
    <w:pPr>
      <w:widowControl w:val="0"/>
      <w:tabs>
        <w:tab w:val="num" w:pos="360"/>
      </w:tabs>
      <w:spacing w:after="0" w:line="240" w:lineRule="atLeast"/>
      <w:ind w:left="360" w:hanging="360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aff">
    <w:name w:val="List Continue"/>
    <w:basedOn w:val="a0"/>
    <w:uiPriority w:val="99"/>
    <w:rsid w:val="00D829E2"/>
    <w:pPr>
      <w:widowControl w:val="0"/>
      <w:spacing w:after="120" w:line="240" w:lineRule="atLeast"/>
      <w:ind w:left="851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26">
    <w:name w:val="List Continue 2"/>
    <w:basedOn w:val="a0"/>
    <w:uiPriority w:val="99"/>
    <w:rsid w:val="00D829E2"/>
    <w:pPr>
      <w:widowControl w:val="0"/>
      <w:spacing w:after="120" w:line="240" w:lineRule="atLeast"/>
      <w:ind w:left="1134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34">
    <w:name w:val="List Continue 3"/>
    <w:basedOn w:val="a0"/>
    <w:uiPriority w:val="99"/>
    <w:rsid w:val="00D829E2"/>
    <w:pPr>
      <w:widowControl w:val="0"/>
      <w:spacing w:after="120" w:line="240" w:lineRule="atLeast"/>
      <w:ind w:left="1418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44">
    <w:name w:val="List Continue 4"/>
    <w:basedOn w:val="a0"/>
    <w:uiPriority w:val="99"/>
    <w:rsid w:val="00D829E2"/>
    <w:pPr>
      <w:widowControl w:val="0"/>
      <w:spacing w:after="120" w:line="240" w:lineRule="atLeast"/>
      <w:ind w:left="1701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54">
    <w:name w:val="List Continue 5"/>
    <w:basedOn w:val="a0"/>
    <w:uiPriority w:val="99"/>
    <w:rsid w:val="00D829E2"/>
    <w:pPr>
      <w:widowControl w:val="0"/>
      <w:spacing w:after="120" w:line="240" w:lineRule="atLeast"/>
      <w:ind w:left="1985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aff0">
    <w:name w:val="List Number"/>
    <w:basedOn w:val="a0"/>
    <w:uiPriority w:val="99"/>
    <w:rsid w:val="00D829E2"/>
    <w:pPr>
      <w:widowControl w:val="0"/>
      <w:tabs>
        <w:tab w:val="num" w:pos="360"/>
      </w:tabs>
      <w:spacing w:after="0" w:line="240" w:lineRule="atLeast"/>
      <w:ind w:left="360" w:hanging="360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27">
    <w:name w:val="List Number 2"/>
    <w:basedOn w:val="a0"/>
    <w:uiPriority w:val="99"/>
    <w:rsid w:val="00D829E2"/>
    <w:pPr>
      <w:widowControl w:val="0"/>
      <w:tabs>
        <w:tab w:val="num" w:pos="720"/>
      </w:tabs>
      <w:spacing w:after="0" w:line="240" w:lineRule="atLeast"/>
      <w:ind w:left="720" w:hanging="720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35">
    <w:name w:val="List Number 3"/>
    <w:basedOn w:val="a0"/>
    <w:uiPriority w:val="99"/>
    <w:rsid w:val="00D829E2"/>
    <w:pPr>
      <w:widowControl w:val="0"/>
      <w:tabs>
        <w:tab w:val="num" w:pos="360"/>
        <w:tab w:val="left" w:pos="1418"/>
      </w:tabs>
      <w:spacing w:after="0" w:line="240" w:lineRule="atLeast"/>
      <w:ind w:left="360" w:hanging="360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45">
    <w:name w:val="List Number 4"/>
    <w:basedOn w:val="a0"/>
    <w:uiPriority w:val="99"/>
    <w:rsid w:val="00D829E2"/>
    <w:pPr>
      <w:widowControl w:val="0"/>
      <w:tabs>
        <w:tab w:val="num" w:pos="360"/>
      </w:tabs>
      <w:spacing w:after="0" w:line="240" w:lineRule="atLeast"/>
      <w:ind w:left="360" w:hanging="360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55">
    <w:name w:val="List Number 5"/>
    <w:basedOn w:val="a0"/>
    <w:uiPriority w:val="99"/>
    <w:rsid w:val="00D829E2"/>
    <w:pPr>
      <w:widowControl w:val="0"/>
      <w:tabs>
        <w:tab w:val="num" w:pos="360"/>
      </w:tabs>
      <w:spacing w:after="0" w:line="240" w:lineRule="atLeast"/>
      <w:ind w:left="360" w:hanging="360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aff1">
    <w:name w:val="Message Header"/>
    <w:basedOn w:val="a0"/>
    <w:link w:val="aff2"/>
    <w:uiPriority w:val="99"/>
    <w:rsid w:val="00D829E2"/>
    <w:pPr>
      <w:widowControl w:val="0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tLeast"/>
      <w:ind w:left="1080" w:hanging="1080"/>
    </w:pPr>
    <w:rPr>
      <w:rFonts w:ascii="Arial" w:eastAsia="Times New Roman" w:hAnsi="Arial" w:cs="Arial"/>
      <w:sz w:val="24"/>
      <w:szCs w:val="24"/>
      <w:lang w:val="en-US"/>
    </w:rPr>
  </w:style>
  <w:style w:type="character" w:customStyle="1" w:styleId="aff2">
    <w:name w:val="Шапка Знак"/>
    <w:basedOn w:val="a2"/>
    <w:link w:val="aff1"/>
    <w:uiPriority w:val="99"/>
    <w:rsid w:val="00D829E2"/>
    <w:rPr>
      <w:rFonts w:ascii="Arial" w:eastAsia="Times New Roman" w:hAnsi="Arial" w:cs="Arial"/>
      <w:sz w:val="24"/>
      <w:szCs w:val="24"/>
      <w:shd w:val="pct20" w:color="auto" w:fill="auto"/>
      <w:lang w:val="en-US"/>
    </w:rPr>
  </w:style>
  <w:style w:type="paragraph" w:styleId="aff3">
    <w:name w:val="Normal (Web)"/>
    <w:basedOn w:val="a0"/>
    <w:uiPriority w:val="99"/>
    <w:rsid w:val="00D829E2"/>
    <w:pPr>
      <w:widowControl w:val="0"/>
      <w:spacing w:after="0" w:line="240" w:lineRule="atLeast"/>
    </w:pPr>
    <w:rPr>
      <w:rFonts w:ascii="Calibri" w:eastAsia="Times New Roman" w:hAnsi="Calibri" w:cs="Times New Roman"/>
      <w:sz w:val="24"/>
      <w:szCs w:val="24"/>
      <w:lang w:val="en-US"/>
    </w:rPr>
  </w:style>
  <w:style w:type="paragraph" w:styleId="aff4">
    <w:name w:val="Normal Indent"/>
    <w:basedOn w:val="a0"/>
    <w:uiPriority w:val="99"/>
    <w:rsid w:val="00D829E2"/>
    <w:pPr>
      <w:widowControl w:val="0"/>
      <w:spacing w:after="0" w:line="240" w:lineRule="atLeast"/>
      <w:ind w:left="567"/>
    </w:pPr>
    <w:rPr>
      <w:rFonts w:ascii="Calibri" w:eastAsia="Times New Roman" w:hAnsi="Calibri" w:cs="Times New Roman"/>
      <w:sz w:val="20"/>
      <w:szCs w:val="20"/>
      <w:lang w:val="en-US"/>
    </w:rPr>
  </w:style>
  <w:style w:type="paragraph" w:customStyle="1" w:styleId="Note">
    <w:name w:val="Note"/>
    <w:basedOn w:val="a0"/>
    <w:uiPriority w:val="99"/>
    <w:rsid w:val="00D829E2"/>
    <w:pPr>
      <w:widowControl w:val="0"/>
      <w:spacing w:after="0" w:line="240" w:lineRule="atLeast"/>
    </w:pPr>
    <w:rPr>
      <w:rFonts w:ascii="Calibri" w:eastAsia="Times New Roman" w:hAnsi="Calibri" w:cs="Times New Roman"/>
      <w:b/>
      <w:sz w:val="20"/>
      <w:szCs w:val="20"/>
      <w:lang w:val="en-US"/>
    </w:rPr>
  </w:style>
  <w:style w:type="paragraph" w:styleId="aff5">
    <w:name w:val="Note Heading"/>
    <w:basedOn w:val="a0"/>
    <w:next w:val="a1"/>
    <w:link w:val="aff6"/>
    <w:uiPriority w:val="99"/>
    <w:rsid w:val="00D829E2"/>
    <w:pPr>
      <w:widowControl w:val="0"/>
      <w:spacing w:after="0" w:line="240" w:lineRule="atLeast"/>
    </w:pPr>
    <w:rPr>
      <w:rFonts w:ascii="Calibri" w:eastAsia="Times New Roman" w:hAnsi="Calibri" w:cs="Times New Roman"/>
      <w:sz w:val="20"/>
      <w:szCs w:val="20"/>
      <w:lang w:val="en-US"/>
    </w:rPr>
  </w:style>
  <w:style w:type="character" w:customStyle="1" w:styleId="aff6">
    <w:name w:val="Заголовок записки Знак"/>
    <w:basedOn w:val="a2"/>
    <w:link w:val="aff5"/>
    <w:uiPriority w:val="99"/>
    <w:rsid w:val="00D829E2"/>
    <w:rPr>
      <w:rFonts w:ascii="Calibri" w:eastAsia="Times New Roman" w:hAnsi="Calibri" w:cs="Times New Roman"/>
      <w:sz w:val="20"/>
      <w:szCs w:val="20"/>
      <w:lang w:val="en-US"/>
    </w:rPr>
  </w:style>
  <w:style w:type="character" w:styleId="aff7">
    <w:name w:val="page number"/>
    <w:basedOn w:val="a2"/>
    <w:uiPriority w:val="99"/>
    <w:rsid w:val="00D829E2"/>
    <w:rPr>
      <w:rFonts w:cs="Times New Roman"/>
    </w:rPr>
  </w:style>
  <w:style w:type="paragraph" w:styleId="aff8">
    <w:name w:val="Plain Text"/>
    <w:basedOn w:val="a0"/>
    <w:link w:val="aff9"/>
    <w:uiPriority w:val="99"/>
    <w:rsid w:val="00D829E2"/>
    <w:pPr>
      <w:widowControl w:val="0"/>
      <w:spacing w:after="0" w:line="240" w:lineRule="atLeast"/>
    </w:pPr>
    <w:rPr>
      <w:rFonts w:ascii="Courier" w:eastAsia="Times New Roman" w:hAnsi="Courier" w:cs="Courier New"/>
      <w:sz w:val="20"/>
      <w:szCs w:val="20"/>
      <w:lang w:val="en-US"/>
    </w:rPr>
  </w:style>
  <w:style w:type="character" w:customStyle="1" w:styleId="aff9">
    <w:name w:val="Текст Знак"/>
    <w:basedOn w:val="a2"/>
    <w:link w:val="aff8"/>
    <w:uiPriority w:val="99"/>
    <w:rsid w:val="00D829E2"/>
    <w:rPr>
      <w:rFonts w:ascii="Courier" w:eastAsia="Times New Roman" w:hAnsi="Courier" w:cs="Courier New"/>
      <w:sz w:val="20"/>
      <w:szCs w:val="20"/>
      <w:lang w:val="en-US"/>
    </w:rPr>
  </w:style>
  <w:style w:type="paragraph" w:styleId="affa">
    <w:name w:val="Salutation"/>
    <w:basedOn w:val="a0"/>
    <w:next w:val="a1"/>
    <w:link w:val="affb"/>
    <w:uiPriority w:val="99"/>
    <w:rsid w:val="00D829E2"/>
    <w:pPr>
      <w:widowControl w:val="0"/>
      <w:spacing w:after="0" w:line="240" w:lineRule="atLeast"/>
    </w:pPr>
    <w:rPr>
      <w:rFonts w:ascii="Calibri" w:eastAsia="Times New Roman" w:hAnsi="Calibri" w:cs="Times New Roman"/>
      <w:sz w:val="20"/>
      <w:szCs w:val="20"/>
      <w:lang w:val="en-US"/>
    </w:rPr>
  </w:style>
  <w:style w:type="character" w:customStyle="1" w:styleId="affb">
    <w:name w:val="Приветствие Знак"/>
    <w:basedOn w:val="a2"/>
    <w:link w:val="affa"/>
    <w:uiPriority w:val="99"/>
    <w:rsid w:val="00D829E2"/>
    <w:rPr>
      <w:rFonts w:ascii="Calibri" w:eastAsia="Times New Roman" w:hAnsi="Calibri" w:cs="Times New Roman"/>
      <w:sz w:val="20"/>
      <w:szCs w:val="20"/>
      <w:lang w:val="en-US"/>
    </w:rPr>
  </w:style>
  <w:style w:type="paragraph" w:styleId="affc">
    <w:name w:val="Signature"/>
    <w:basedOn w:val="a0"/>
    <w:link w:val="affd"/>
    <w:uiPriority w:val="99"/>
    <w:rsid w:val="00D829E2"/>
    <w:pPr>
      <w:widowControl w:val="0"/>
      <w:spacing w:after="0" w:line="240" w:lineRule="atLeast"/>
      <w:ind w:left="4320"/>
    </w:pPr>
    <w:rPr>
      <w:rFonts w:ascii="Calibri" w:eastAsia="Times New Roman" w:hAnsi="Calibri" w:cs="Times New Roman"/>
      <w:sz w:val="20"/>
      <w:szCs w:val="20"/>
      <w:lang w:val="en-US"/>
    </w:rPr>
  </w:style>
  <w:style w:type="character" w:customStyle="1" w:styleId="affd">
    <w:name w:val="Подпись Знак"/>
    <w:basedOn w:val="a2"/>
    <w:link w:val="affc"/>
    <w:uiPriority w:val="99"/>
    <w:rsid w:val="00D829E2"/>
    <w:rPr>
      <w:rFonts w:ascii="Calibri" w:eastAsia="Times New Roman" w:hAnsi="Calibri" w:cs="Times New Roman"/>
      <w:sz w:val="20"/>
      <w:szCs w:val="20"/>
      <w:lang w:val="en-US"/>
    </w:rPr>
  </w:style>
  <w:style w:type="character" w:styleId="affe">
    <w:name w:val="Strong"/>
    <w:basedOn w:val="a2"/>
    <w:qFormat/>
    <w:rsid w:val="00D829E2"/>
    <w:rPr>
      <w:rFonts w:cs="Times New Roman"/>
      <w:b/>
    </w:rPr>
  </w:style>
  <w:style w:type="paragraph" w:styleId="afff">
    <w:name w:val="Subtitle"/>
    <w:basedOn w:val="a0"/>
    <w:link w:val="afff0"/>
    <w:uiPriority w:val="99"/>
    <w:qFormat/>
    <w:rsid w:val="00D829E2"/>
    <w:pPr>
      <w:widowControl w:val="0"/>
      <w:spacing w:after="60" w:line="240" w:lineRule="atLeast"/>
      <w:jc w:val="center"/>
      <w:outlineLvl w:val="1"/>
    </w:pPr>
    <w:rPr>
      <w:rFonts w:ascii="Arial" w:eastAsia="Times New Roman" w:hAnsi="Arial" w:cs="Arial"/>
      <w:sz w:val="24"/>
      <w:szCs w:val="24"/>
      <w:lang w:val="en-US"/>
    </w:rPr>
  </w:style>
  <w:style w:type="character" w:customStyle="1" w:styleId="afff0">
    <w:name w:val="Подзаголовок Знак"/>
    <w:basedOn w:val="a2"/>
    <w:link w:val="afff"/>
    <w:uiPriority w:val="99"/>
    <w:rsid w:val="00D829E2"/>
    <w:rPr>
      <w:rFonts w:ascii="Arial" w:eastAsia="Times New Roman" w:hAnsi="Arial" w:cs="Arial"/>
      <w:sz w:val="24"/>
      <w:szCs w:val="24"/>
      <w:lang w:val="en-US"/>
    </w:rPr>
  </w:style>
  <w:style w:type="paragraph" w:customStyle="1" w:styleId="TitleSubject">
    <w:name w:val="Title Subject"/>
    <w:basedOn w:val="a0"/>
    <w:next w:val="a0"/>
    <w:uiPriority w:val="99"/>
    <w:rsid w:val="00D829E2"/>
    <w:pPr>
      <w:keepNext/>
      <w:keepLines/>
      <w:widowControl w:val="0"/>
      <w:pBdr>
        <w:bottom w:val="single" w:sz="24" w:space="1" w:color="auto"/>
      </w:pBdr>
      <w:tabs>
        <w:tab w:val="left" w:pos="0"/>
      </w:tabs>
      <w:spacing w:after="0" w:line="640" w:lineRule="exact"/>
      <w:ind w:right="-6"/>
      <w:jc w:val="right"/>
    </w:pPr>
    <w:rPr>
      <w:rFonts w:ascii="Arial Black" w:eastAsia="Times New Roman" w:hAnsi="Arial Black" w:cs="Times New Roman"/>
      <w:b/>
      <w:kern w:val="28"/>
      <w:sz w:val="44"/>
      <w:szCs w:val="20"/>
      <w:lang w:val="en-US"/>
    </w:rPr>
  </w:style>
  <w:style w:type="paragraph" w:customStyle="1" w:styleId="SubtitleCover">
    <w:name w:val="Subtitle Cover"/>
    <w:basedOn w:val="TitleSubject"/>
    <w:next w:val="a1"/>
    <w:uiPriority w:val="99"/>
    <w:rsid w:val="00D829E2"/>
    <w:pPr>
      <w:pBdr>
        <w:top w:val="single" w:sz="6" w:space="24" w:color="auto"/>
      </w:pBdr>
      <w:tabs>
        <w:tab w:val="clear" w:pos="0"/>
      </w:tabs>
      <w:spacing w:line="480" w:lineRule="atLeast"/>
      <w:ind w:right="0"/>
    </w:pPr>
    <w:rPr>
      <w:rFonts w:ascii="Arial" w:hAnsi="Arial"/>
      <w:b w:val="0"/>
      <w:spacing w:val="-30"/>
      <w:sz w:val="48"/>
    </w:rPr>
  </w:style>
  <w:style w:type="table" w:styleId="14">
    <w:name w:val="Table 3D effects 1"/>
    <w:basedOn w:val="a3"/>
    <w:uiPriority w:val="99"/>
    <w:rsid w:val="00D829E2"/>
    <w:pPr>
      <w:widowControl w:val="0"/>
      <w:spacing w:after="0" w:line="240" w:lineRule="atLeast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rFonts w:cs="Times New Roman"/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rPr>
        <w:rFonts w:cs="Times New Roman"/>
      </w:rPr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rPr>
        <w:rFonts w:cs="Times New Roman"/>
      </w:rPr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28">
    <w:name w:val="Table 3D effects 2"/>
    <w:basedOn w:val="a3"/>
    <w:uiPriority w:val="99"/>
    <w:rsid w:val="00D829E2"/>
    <w:pPr>
      <w:widowControl w:val="0"/>
      <w:spacing w:after="0" w:line="240" w:lineRule="atLeast"/>
    </w:pPr>
    <w:rPr>
      <w:rFonts w:ascii="Times New Roman" w:eastAsia="Times New Roman" w:hAnsi="Times New Roman" w:cs="Times New Roman"/>
      <w:sz w:val="20"/>
      <w:szCs w:val="20"/>
      <w:lang w:eastAsia="ru-RU"/>
    </w:rPr>
    <w:tblPr>
      <w:tblStyleRow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</w:rPr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</w:rPr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6">
    <w:name w:val="Table 3D effects 3"/>
    <w:basedOn w:val="a3"/>
    <w:uiPriority w:val="99"/>
    <w:rsid w:val="00D829E2"/>
    <w:pPr>
      <w:widowControl w:val="0"/>
      <w:spacing w:after="0" w:line="240" w:lineRule="atLeast"/>
    </w:pPr>
    <w:rPr>
      <w:rFonts w:ascii="Times New Roman" w:eastAsia="Times New Roman" w:hAnsi="Times New Roman" w:cs="Times New Roman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</w:rPr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rFonts w:cs="Times New Roman"/>
        <w:color w:val="auto"/>
      </w:rPr>
      <w:tblPr/>
      <w:tcPr>
        <w:shd w:val="solid" w:color="C0C0C0" w:fill="FFFFFF"/>
      </w:tcPr>
    </w:tblStylePr>
    <w:tblStylePr w:type="band2Vert">
      <w:rPr>
        <w:rFonts w:cs="Times New Roman"/>
        <w:color w:val="auto"/>
      </w:rPr>
      <w:tblPr/>
      <w:tcPr>
        <w:shd w:val="pct50" w:color="C0C0C0" w:fill="FFFFFF"/>
      </w:tcPr>
    </w:tblStylePr>
    <w:tblStylePr w:type="band1Horz">
      <w:rPr>
        <w:rFonts w:cs="Times New Roman"/>
      </w:rPr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ff1">
    <w:name w:val="table of authorities"/>
    <w:basedOn w:val="a0"/>
    <w:next w:val="a1"/>
    <w:uiPriority w:val="99"/>
    <w:semiHidden/>
    <w:rsid w:val="00D829E2"/>
    <w:pPr>
      <w:widowControl w:val="0"/>
      <w:spacing w:after="0" w:line="240" w:lineRule="atLeast"/>
      <w:ind w:left="200" w:hanging="200"/>
    </w:pPr>
    <w:rPr>
      <w:rFonts w:ascii="Calibri" w:eastAsia="Times New Roman" w:hAnsi="Calibri" w:cs="Times New Roman"/>
      <w:sz w:val="20"/>
      <w:szCs w:val="20"/>
      <w:lang w:val="en-US"/>
    </w:rPr>
  </w:style>
  <w:style w:type="paragraph" w:styleId="afff2">
    <w:name w:val="table of figures"/>
    <w:basedOn w:val="a0"/>
    <w:next w:val="a1"/>
    <w:uiPriority w:val="99"/>
    <w:semiHidden/>
    <w:rsid w:val="00D829E2"/>
    <w:pPr>
      <w:widowControl w:val="0"/>
      <w:spacing w:after="0" w:line="240" w:lineRule="atLeast"/>
      <w:ind w:left="400" w:hanging="400"/>
    </w:pPr>
    <w:rPr>
      <w:rFonts w:ascii="Calibri" w:eastAsia="Times New Roman" w:hAnsi="Calibri" w:cs="Times New Roman"/>
      <w:sz w:val="20"/>
      <w:szCs w:val="20"/>
      <w:lang w:val="en-US"/>
    </w:rPr>
  </w:style>
  <w:style w:type="paragraph" w:customStyle="1" w:styleId="TableText">
    <w:name w:val="Table_Text"/>
    <w:basedOn w:val="a0"/>
    <w:uiPriority w:val="99"/>
    <w:rsid w:val="00D829E2"/>
    <w:pPr>
      <w:widowControl w:val="0"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119"/>
        <w:tab w:val="left" w:pos="3402"/>
        <w:tab w:val="left" w:pos="3686"/>
        <w:tab w:val="left" w:pos="3969"/>
      </w:tabs>
      <w:spacing w:before="40" w:after="40" w:line="200" w:lineRule="atLeast"/>
    </w:pPr>
    <w:rPr>
      <w:rFonts w:ascii="Arial" w:eastAsia="Times New Roman" w:hAnsi="Arial" w:cs="Times New Roman"/>
      <w:sz w:val="18"/>
      <w:szCs w:val="20"/>
      <w:lang w:val="en-GB"/>
    </w:rPr>
  </w:style>
  <w:style w:type="paragraph" w:styleId="afff3">
    <w:name w:val="Title"/>
    <w:basedOn w:val="a0"/>
    <w:next w:val="a1"/>
    <w:link w:val="afff4"/>
    <w:uiPriority w:val="99"/>
    <w:qFormat/>
    <w:rsid w:val="00D829E2"/>
    <w:pPr>
      <w:widowControl w:val="0"/>
      <w:spacing w:after="0" w:line="240" w:lineRule="auto"/>
      <w:jc w:val="center"/>
    </w:pPr>
    <w:rPr>
      <w:rFonts w:ascii="Helvetica" w:eastAsia="Times New Roman" w:hAnsi="Helvetica" w:cs="Times New Roman"/>
      <w:b/>
      <w:sz w:val="36"/>
      <w:szCs w:val="20"/>
      <w:lang w:val="en-US"/>
    </w:rPr>
  </w:style>
  <w:style w:type="character" w:customStyle="1" w:styleId="afff4">
    <w:name w:val="Название Знак"/>
    <w:basedOn w:val="a2"/>
    <w:link w:val="afff3"/>
    <w:uiPriority w:val="99"/>
    <w:rsid w:val="00D829E2"/>
    <w:rPr>
      <w:rFonts w:ascii="Helvetica" w:eastAsia="Times New Roman" w:hAnsi="Helvetica" w:cs="Times New Roman"/>
      <w:b/>
      <w:sz w:val="36"/>
      <w:szCs w:val="20"/>
      <w:lang w:val="en-US"/>
    </w:rPr>
  </w:style>
  <w:style w:type="paragraph" w:styleId="afff5">
    <w:name w:val="toa heading"/>
    <w:basedOn w:val="a0"/>
    <w:next w:val="a1"/>
    <w:uiPriority w:val="99"/>
    <w:semiHidden/>
    <w:rsid w:val="00D829E2"/>
    <w:pPr>
      <w:widowControl w:val="0"/>
      <w:spacing w:before="120" w:after="0" w:line="240" w:lineRule="atLeast"/>
    </w:pPr>
    <w:rPr>
      <w:rFonts w:ascii="Arial" w:eastAsia="Times New Roman" w:hAnsi="Arial" w:cs="Arial"/>
      <w:b/>
      <w:bCs/>
      <w:sz w:val="24"/>
      <w:szCs w:val="24"/>
      <w:lang w:val="en-US"/>
    </w:rPr>
  </w:style>
  <w:style w:type="paragraph" w:styleId="15">
    <w:name w:val="toc 1"/>
    <w:basedOn w:val="a0"/>
    <w:next w:val="a0"/>
    <w:uiPriority w:val="99"/>
    <w:rsid w:val="00D829E2"/>
    <w:pPr>
      <w:widowControl w:val="0"/>
      <w:spacing w:before="120" w:after="120" w:line="360" w:lineRule="auto"/>
    </w:pPr>
    <w:rPr>
      <w:rFonts w:ascii="Times New Roman" w:eastAsia="Times New Roman" w:hAnsi="Times New Roman" w:cs="Times New Roman"/>
      <w:b/>
      <w:bCs/>
      <w:caps/>
      <w:sz w:val="28"/>
      <w:szCs w:val="24"/>
      <w:lang w:val="en-US"/>
    </w:rPr>
  </w:style>
  <w:style w:type="paragraph" w:styleId="29">
    <w:name w:val="toc 2"/>
    <w:basedOn w:val="a0"/>
    <w:next w:val="a0"/>
    <w:uiPriority w:val="99"/>
    <w:rsid w:val="00D829E2"/>
    <w:pPr>
      <w:widowControl w:val="0"/>
      <w:spacing w:after="0" w:line="360" w:lineRule="auto"/>
      <w:ind w:left="199"/>
    </w:pPr>
    <w:rPr>
      <w:rFonts w:ascii="Times New Roman" w:eastAsia="Times New Roman" w:hAnsi="Times New Roman" w:cs="Times New Roman"/>
      <w:smallCaps/>
      <w:sz w:val="28"/>
      <w:szCs w:val="24"/>
      <w:lang w:val="en-US"/>
    </w:rPr>
  </w:style>
  <w:style w:type="paragraph" w:styleId="37">
    <w:name w:val="toc 3"/>
    <w:basedOn w:val="a0"/>
    <w:next w:val="a0"/>
    <w:uiPriority w:val="99"/>
    <w:rsid w:val="00D829E2"/>
    <w:pPr>
      <w:widowControl w:val="0"/>
      <w:spacing w:after="0" w:line="360" w:lineRule="auto"/>
      <w:ind w:left="403"/>
    </w:pPr>
    <w:rPr>
      <w:rFonts w:ascii="Times New Roman" w:eastAsia="Times New Roman" w:hAnsi="Times New Roman" w:cs="Times New Roman"/>
      <w:i/>
      <w:iCs/>
      <w:sz w:val="28"/>
      <w:szCs w:val="24"/>
      <w:lang w:val="en-US"/>
    </w:rPr>
  </w:style>
  <w:style w:type="paragraph" w:styleId="46">
    <w:name w:val="toc 4"/>
    <w:basedOn w:val="a0"/>
    <w:next w:val="a0"/>
    <w:uiPriority w:val="99"/>
    <w:semiHidden/>
    <w:rsid w:val="00D829E2"/>
    <w:pPr>
      <w:widowControl w:val="0"/>
      <w:spacing w:after="0" w:line="240" w:lineRule="atLeast"/>
      <w:ind w:left="600"/>
    </w:pPr>
    <w:rPr>
      <w:rFonts w:ascii="Calibri" w:eastAsia="Times New Roman" w:hAnsi="Calibri" w:cs="Times New Roman"/>
      <w:sz w:val="20"/>
      <w:szCs w:val="21"/>
      <w:lang w:val="en-US"/>
    </w:rPr>
  </w:style>
  <w:style w:type="paragraph" w:styleId="56">
    <w:name w:val="toc 5"/>
    <w:basedOn w:val="a0"/>
    <w:next w:val="a0"/>
    <w:uiPriority w:val="99"/>
    <w:semiHidden/>
    <w:rsid w:val="00D829E2"/>
    <w:pPr>
      <w:widowControl w:val="0"/>
      <w:spacing w:after="0" w:line="240" w:lineRule="atLeast"/>
      <w:ind w:left="800"/>
    </w:pPr>
    <w:rPr>
      <w:rFonts w:ascii="Calibri" w:eastAsia="Times New Roman" w:hAnsi="Calibri" w:cs="Times New Roman"/>
      <w:sz w:val="20"/>
      <w:szCs w:val="21"/>
      <w:lang w:val="en-US"/>
    </w:rPr>
  </w:style>
  <w:style w:type="paragraph" w:styleId="62">
    <w:name w:val="toc 6"/>
    <w:basedOn w:val="a0"/>
    <w:next w:val="a0"/>
    <w:uiPriority w:val="99"/>
    <w:semiHidden/>
    <w:rsid w:val="00D829E2"/>
    <w:pPr>
      <w:widowControl w:val="0"/>
      <w:spacing w:after="0" w:line="240" w:lineRule="atLeast"/>
      <w:ind w:left="1000"/>
    </w:pPr>
    <w:rPr>
      <w:rFonts w:ascii="Calibri" w:eastAsia="Times New Roman" w:hAnsi="Calibri" w:cs="Times New Roman"/>
      <w:sz w:val="20"/>
      <w:szCs w:val="21"/>
      <w:lang w:val="en-US"/>
    </w:rPr>
  </w:style>
  <w:style w:type="paragraph" w:styleId="72">
    <w:name w:val="toc 7"/>
    <w:basedOn w:val="a0"/>
    <w:next w:val="a0"/>
    <w:uiPriority w:val="99"/>
    <w:semiHidden/>
    <w:rsid w:val="00D829E2"/>
    <w:pPr>
      <w:widowControl w:val="0"/>
      <w:spacing w:after="0" w:line="240" w:lineRule="atLeast"/>
      <w:ind w:left="1200"/>
    </w:pPr>
    <w:rPr>
      <w:rFonts w:ascii="Calibri" w:eastAsia="Times New Roman" w:hAnsi="Calibri" w:cs="Times New Roman"/>
      <w:sz w:val="20"/>
      <w:szCs w:val="21"/>
      <w:lang w:val="en-US"/>
    </w:rPr>
  </w:style>
  <w:style w:type="paragraph" w:styleId="82">
    <w:name w:val="toc 8"/>
    <w:basedOn w:val="a0"/>
    <w:next w:val="a0"/>
    <w:uiPriority w:val="99"/>
    <w:semiHidden/>
    <w:rsid w:val="00D829E2"/>
    <w:pPr>
      <w:widowControl w:val="0"/>
      <w:spacing w:after="0" w:line="240" w:lineRule="atLeast"/>
      <w:ind w:left="1400"/>
    </w:pPr>
    <w:rPr>
      <w:rFonts w:ascii="Calibri" w:eastAsia="Times New Roman" w:hAnsi="Calibri" w:cs="Times New Roman"/>
      <w:sz w:val="20"/>
      <w:szCs w:val="21"/>
      <w:lang w:val="en-US"/>
    </w:rPr>
  </w:style>
  <w:style w:type="paragraph" w:styleId="92">
    <w:name w:val="toc 9"/>
    <w:basedOn w:val="a0"/>
    <w:next w:val="a0"/>
    <w:uiPriority w:val="99"/>
    <w:semiHidden/>
    <w:rsid w:val="00D829E2"/>
    <w:pPr>
      <w:widowControl w:val="0"/>
      <w:spacing w:after="0" w:line="240" w:lineRule="atLeast"/>
      <w:ind w:left="1600"/>
    </w:pPr>
    <w:rPr>
      <w:rFonts w:ascii="Calibri" w:eastAsia="Times New Roman" w:hAnsi="Calibri" w:cs="Times New Roman"/>
      <w:sz w:val="20"/>
      <w:szCs w:val="21"/>
      <w:lang w:val="en-US"/>
    </w:rPr>
  </w:style>
  <w:style w:type="table" w:styleId="afff6">
    <w:name w:val="Table Grid"/>
    <w:basedOn w:val="a3"/>
    <w:uiPriority w:val="99"/>
    <w:rsid w:val="00D829E2"/>
    <w:pPr>
      <w:widowControl w:val="0"/>
      <w:spacing w:after="0" w:line="240" w:lineRule="atLeast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2a">
    <w:name w:val="Table Grid 2"/>
    <w:basedOn w:val="a3"/>
    <w:uiPriority w:val="99"/>
    <w:rsid w:val="00D829E2"/>
    <w:pPr>
      <w:widowControl w:val="0"/>
      <w:spacing w:after="0" w:line="240" w:lineRule="atLeast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TableHeading">
    <w:name w:val="Table_Heading"/>
    <w:basedOn w:val="TableText"/>
    <w:uiPriority w:val="99"/>
    <w:rsid w:val="00D829E2"/>
    <w:pPr>
      <w:spacing w:after="80"/>
    </w:pPr>
    <w:rPr>
      <w:rFonts w:ascii="Times New Roman" w:hAnsi="Times New Roman"/>
      <w:b/>
      <w:bCs/>
      <w:sz w:val="20"/>
    </w:rPr>
  </w:style>
  <w:style w:type="paragraph" w:customStyle="1" w:styleId="Captionstyle">
    <w:name w:val="Caption_style"/>
    <w:basedOn w:val="a1"/>
    <w:uiPriority w:val="99"/>
    <w:rsid w:val="00D829E2"/>
    <w:pPr>
      <w:jc w:val="center"/>
    </w:pPr>
    <w:rPr>
      <w:sz w:val="16"/>
    </w:rPr>
  </w:style>
  <w:style w:type="paragraph" w:customStyle="1" w:styleId="ColumnHeading">
    <w:name w:val="Column Heading"/>
    <w:basedOn w:val="a0"/>
    <w:uiPriority w:val="99"/>
    <w:rsid w:val="00D829E2"/>
    <w:pPr>
      <w:keepNext/>
      <w:spacing w:before="60" w:after="60" w:line="240" w:lineRule="auto"/>
    </w:pPr>
    <w:rPr>
      <w:rFonts w:ascii="Calibri" w:eastAsia="Times New Roman" w:hAnsi="Calibri" w:cs="Times New Roman"/>
      <w:b/>
      <w:sz w:val="20"/>
      <w:szCs w:val="20"/>
      <w:lang w:val="en-US"/>
    </w:rPr>
  </w:style>
  <w:style w:type="paragraph" w:customStyle="1" w:styleId="Tabletext0">
    <w:name w:val="Table text"/>
    <w:basedOn w:val="a0"/>
    <w:uiPriority w:val="99"/>
    <w:rsid w:val="00D829E2"/>
    <w:pPr>
      <w:spacing w:after="0" w:line="360" w:lineRule="auto"/>
    </w:pPr>
    <w:rPr>
      <w:rFonts w:ascii="Times New Roman" w:eastAsia="Times New Roman" w:hAnsi="Times New Roman" w:cs="Times New Roman"/>
      <w:sz w:val="28"/>
      <w:szCs w:val="20"/>
    </w:rPr>
  </w:style>
  <w:style w:type="paragraph" w:styleId="2b">
    <w:name w:val="Body Text 2"/>
    <w:basedOn w:val="a0"/>
    <w:link w:val="2c"/>
    <w:uiPriority w:val="99"/>
    <w:rsid w:val="00D829E2"/>
    <w:pPr>
      <w:widowControl w:val="0"/>
      <w:spacing w:after="120" w:line="480" w:lineRule="auto"/>
    </w:pPr>
    <w:rPr>
      <w:rFonts w:ascii="Calibri" w:eastAsia="Times New Roman" w:hAnsi="Calibri" w:cs="Times New Roman"/>
      <w:sz w:val="20"/>
      <w:szCs w:val="20"/>
      <w:lang w:val="en-US"/>
    </w:rPr>
  </w:style>
  <w:style w:type="character" w:customStyle="1" w:styleId="2c">
    <w:name w:val="Основной текст 2 Знак"/>
    <w:basedOn w:val="a2"/>
    <w:link w:val="2b"/>
    <w:uiPriority w:val="99"/>
    <w:rsid w:val="00D829E2"/>
    <w:rPr>
      <w:rFonts w:ascii="Calibri" w:eastAsia="Times New Roman" w:hAnsi="Calibri" w:cs="Times New Roman"/>
      <w:sz w:val="20"/>
      <w:szCs w:val="20"/>
      <w:lang w:val="en-US"/>
    </w:rPr>
  </w:style>
  <w:style w:type="paragraph" w:customStyle="1" w:styleId="EPAMComments">
    <w:name w:val="EPAM Comments"/>
    <w:basedOn w:val="a0"/>
    <w:next w:val="a0"/>
    <w:uiPriority w:val="99"/>
    <w:rsid w:val="00D829E2"/>
    <w:pPr>
      <w:spacing w:after="0" w:line="240" w:lineRule="auto"/>
    </w:pPr>
    <w:rPr>
      <w:rFonts w:ascii="Calibri" w:eastAsia="MS Mincho" w:hAnsi="Calibri" w:cs="Times New Roman"/>
      <w:i/>
      <w:color w:val="0000FF"/>
      <w:sz w:val="20"/>
      <w:szCs w:val="20"/>
      <w:lang w:val="en-US"/>
    </w:rPr>
  </w:style>
  <w:style w:type="character" w:customStyle="1" w:styleId="InfoBlueChar">
    <w:name w:val="InfoBlue Char"/>
    <w:link w:val="InfoBlue"/>
    <w:uiPriority w:val="99"/>
    <w:locked/>
    <w:rsid w:val="00D829E2"/>
    <w:rPr>
      <w:rFonts w:ascii="Calibri" w:eastAsia="Times New Roman" w:hAnsi="Calibri" w:cs="Times New Roman"/>
      <w:i/>
      <w:color w:val="0000FF"/>
      <w:sz w:val="20"/>
      <w:szCs w:val="20"/>
      <w:lang w:val="en-US"/>
    </w:rPr>
  </w:style>
  <w:style w:type="character" w:customStyle="1" w:styleId="CharChar1">
    <w:name w:val="Char Char1"/>
    <w:uiPriority w:val="99"/>
    <w:rsid w:val="00D829E2"/>
    <w:rPr>
      <w:lang w:val="en-US" w:eastAsia="en-US"/>
    </w:rPr>
  </w:style>
  <w:style w:type="paragraph" w:customStyle="1" w:styleId="afff7">
    <w:name w:val="Основной"/>
    <w:basedOn w:val="a0"/>
    <w:link w:val="Char"/>
    <w:uiPriority w:val="99"/>
    <w:rsid w:val="00D829E2"/>
    <w:pPr>
      <w:spacing w:after="0" w:line="288" w:lineRule="auto"/>
      <w:ind w:firstLine="720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Char">
    <w:name w:val="Основной Char"/>
    <w:link w:val="afff7"/>
    <w:uiPriority w:val="99"/>
    <w:locked/>
    <w:rsid w:val="00D829E2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afff8">
    <w:name w:val="Маркированный"/>
    <w:basedOn w:val="afff7"/>
    <w:uiPriority w:val="99"/>
    <w:rsid w:val="00D829E2"/>
    <w:pPr>
      <w:tabs>
        <w:tab w:val="left" w:pos="1077"/>
        <w:tab w:val="num" w:pos="2138"/>
      </w:tabs>
      <w:ind w:left="2138" w:hanging="360"/>
    </w:pPr>
  </w:style>
  <w:style w:type="character" w:customStyle="1" w:styleId="CharChar3">
    <w:name w:val="Char Char3"/>
    <w:basedOn w:val="a2"/>
    <w:uiPriority w:val="99"/>
    <w:rsid w:val="00D829E2"/>
    <w:rPr>
      <w:rFonts w:cs="Times New Roman"/>
    </w:rPr>
  </w:style>
  <w:style w:type="character" w:customStyle="1" w:styleId="CharChar4">
    <w:name w:val="Char Char4"/>
    <w:basedOn w:val="a2"/>
    <w:uiPriority w:val="99"/>
    <w:rsid w:val="00D829E2"/>
    <w:rPr>
      <w:rFonts w:cs="Times New Roman"/>
    </w:rPr>
  </w:style>
  <w:style w:type="paragraph" w:customStyle="1" w:styleId="TableHead">
    <w:name w:val="Table Head"/>
    <w:basedOn w:val="a0"/>
    <w:next w:val="a0"/>
    <w:autoRedefine/>
    <w:uiPriority w:val="99"/>
    <w:rsid w:val="00D829E2"/>
    <w:pPr>
      <w:suppressAutoHyphens/>
      <w:spacing w:before="120" w:after="60" w:line="240" w:lineRule="auto"/>
      <w:ind w:right="34" w:hanging="18"/>
    </w:pPr>
    <w:rPr>
      <w:rFonts w:ascii="Calibri" w:eastAsia="Times New Roman" w:hAnsi="Calibri" w:cs="Times New Roman"/>
      <w:b/>
      <w:bCs/>
      <w:color w:val="000000"/>
      <w:sz w:val="20"/>
      <w:szCs w:val="20"/>
      <w:lang w:val="en-GB" w:eastAsia="he-IL" w:bidi="he-IL"/>
    </w:rPr>
  </w:style>
  <w:style w:type="paragraph" w:customStyle="1" w:styleId="TableText1">
    <w:name w:val="Table Text"/>
    <w:basedOn w:val="a0"/>
    <w:link w:val="TableTextCharChar"/>
    <w:autoRedefine/>
    <w:uiPriority w:val="99"/>
    <w:rsid w:val="00D829E2"/>
    <w:pPr>
      <w:spacing w:before="60" w:after="60" w:line="240" w:lineRule="auto"/>
    </w:pPr>
    <w:rPr>
      <w:rFonts w:ascii="Calibri" w:eastAsia="Times New Roman" w:hAnsi="Calibri" w:cs="Times New Roman"/>
      <w:sz w:val="20"/>
      <w:szCs w:val="20"/>
      <w:lang w:val="en-GB" w:eastAsia="es-ES"/>
    </w:rPr>
  </w:style>
  <w:style w:type="character" w:customStyle="1" w:styleId="TableTextCharChar">
    <w:name w:val="Table Text Char Char"/>
    <w:link w:val="TableText1"/>
    <w:uiPriority w:val="99"/>
    <w:locked/>
    <w:rsid w:val="00D829E2"/>
    <w:rPr>
      <w:rFonts w:ascii="Calibri" w:eastAsia="Times New Roman" w:hAnsi="Calibri" w:cs="Times New Roman"/>
      <w:sz w:val="20"/>
      <w:szCs w:val="20"/>
      <w:lang w:val="en-GB" w:eastAsia="es-ES"/>
    </w:rPr>
  </w:style>
  <w:style w:type="character" w:styleId="afff9">
    <w:name w:val="annotation reference"/>
    <w:basedOn w:val="a2"/>
    <w:uiPriority w:val="99"/>
    <w:semiHidden/>
    <w:rsid w:val="00D829E2"/>
    <w:rPr>
      <w:rFonts w:cs="Times New Roman"/>
      <w:sz w:val="16"/>
    </w:rPr>
  </w:style>
  <w:style w:type="paragraph" w:styleId="afffa">
    <w:name w:val="annotation text"/>
    <w:basedOn w:val="a0"/>
    <w:link w:val="afffb"/>
    <w:uiPriority w:val="99"/>
    <w:semiHidden/>
    <w:rsid w:val="00D829E2"/>
    <w:pPr>
      <w:widowControl w:val="0"/>
      <w:spacing w:after="0" w:line="240" w:lineRule="atLeast"/>
    </w:pPr>
    <w:rPr>
      <w:rFonts w:ascii="Calibri" w:eastAsia="Times New Roman" w:hAnsi="Calibri" w:cs="Times New Roman"/>
      <w:sz w:val="20"/>
      <w:szCs w:val="20"/>
      <w:lang w:val="en-US"/>
    </w:rPr>
  </w:style>
  <w:style w:type="character" w:customStyle="1" w:styleId="afffb">
    <w:name w:val="Текст примечания Знак"/>
    <w:basedOn w:val="a2"/>
    <w:link w:val="afffa"/>
    <w:uiPriority w:val="99"/>
    <w:semiHidden/>
    <w:rsid w:val="00D829E2"/>
    <w:rPr>
      <w:rFonts w:ascii="Calibri" w:eastAsia="Times New Roman" w:hAnsi="Calibri" w:cs="Times New Roman"/>
      <w:sz w:val="20"/>
      <w:szCs w:val="20"/>
      <w:lang w:val="en-US"/>
    </w:rPr>
  </w:style>
  <w:style w:type="paragraph" w:styleId="afffc">
    <w:name w:val="annotation subject"/>
    <w:basedOn w:val="afffa"/>
    <w:next w:val="afffa"/>
    <w:link w:val="afffd"/>
    <w:uiPriority w:val="99"/>
    <w:semiHidden/>
    <w:rsid w:val="00D829E2"/>
    <w:rPr>
      <w:b/>
      <w:bCs/>
    </w:rPr>
  </w:style>
  <w:style w:type="character" w:customStyle="1" w:styleId="afffd">
    <w:name w:val="Тема примечания Знак"/>
    <w:basedOn w:val="afffb"/>
    <w:link w:val="afffc"/>
    <w:uiPriority w:val="99"/>
    <w:semiHidden/>
    <w:rsid w:val="00D829E2"/>
    <w:rPr>
      <w:b/>
      <w:bCs/>
    </w:rPr>
  </w:style>
  <w:style w:type="paragraph" w:customStyle="1" w:styleId="msolistparagraph0">
    <w:name w:val="msolistparagraph"/>
    <w:basedOn w:val="a0"/>
    <w:uiPriority w:val="99"/>
    <w:rsid w:val="00D829E2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e">
    <w:name w:val="Revision"/>
    <w:hidden/>
    <w:uiPriority w:val="99"/>
    <w:semiHidden/>
    <w:rsid w:val="00D829E2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en-US"/>
    </w:rPr>
  </w:style>
  <w:style w:type="paragraph" w:customStyle="1" w:styleId="u">
    <w:name w:val="u"/>
    <w:basedOn w:val="a0"/>
    <w:uiPriority w:val="99"/>
    <w:rsid w:val="00D829E2"/>
    <w:pPr>
      <w:spacing w:after="0" w:line="240" w:lineRule="auto"/>
      <w:ind w:firstLine="39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ff">
    <w:name w:val="List Paragraph"/>
    <w:basedOn w:val="a0"/>
    <w:uiPriority w:val="99"/>
    <w:qFormat/>
    <w:rsid w:val="00D829E2"/>
    <w:pPr>
      <w:spacing w:before="40" w:after="120" w:line="240" w:lineRule="auto"/>
    </w:pPr>
    <w:rPr>
      <w:rFonts w:ascii="Calibri" w:eastAsia="Times New Roman" w:hAnsi="Calibri" w:cs="Times New Roman"/>
      <w:sz w:val="24"/>
      <w:szCs w:val="24"/>
      <w:lang w:eastAsia="ru-RU"/>
    </w:rPr>
  </w:style>
  <w:style w:type="paragraph" w:customStyle="1" w:styleId="Heading0">
    <w:name w:val="Heading 0"/>
    <w:basedOn w:val="11"/>
    <w:uiPriority w:val="99"/>
    <w:rsid w:val="00D829E2"/>
    <w:pPr>
      <w:spacing w:line="360" w:lineRule="auto"/>
      <w:ind w:left="0" w:firstLine="0"/>
    </w:pPr>
  </w:style>
  <w:style w:type="paragraph" w:customStyle="1" w:styleId="StyleTabletextBoldCentered">
    <w:name w:val="Style Table text + Bold Centered"/>
    <w:basedOn w:val="Tabletext0"/>
    <w:uiPriority w:val="99"/>
    <w:rsid w:val="00D829E2"/>
    <w:pPr>
      <w:jc w:val="center"/>
    </w:pPr>
    <w:rPr>
      <w:b/>
      <w:bCs/>
    </w:rPr>
  </w:style>
  <w:style w:type="paragraph" w:customStyle="1" w:styleId="StyleListBulletAfter6pt">
    <w:name w:val="Style List Bullet + After:  6 pt"/>
    <w:basedOn w:val="afe"/>
    <w:uiPriority w:val="99"/>
    <w:rsid w:val="00D829E2"/>
    <w:pPr>
      <w:spacing w:after="120" w:line="360" w:lineRule="auto"/>
    </w:pPr>
    <w:rPr>
      <w:rFonts w:ascii="Times New Roman" w:hAnsi="Times New Roman"/>
      <w:sz w:val="28"/>
    </w:rPr>
  </w:style>
  <w:style w:type="paragraph" w:customStyle="1" w:styleId="StyleTableTextCalibri">
    <w:name w:val="Style Table_Text + Calibri"/>
    <w:basedOn w:val="TableText"/>
    <w:uiPriority w:val="99"/>
    <w:rsid w:val="00D829E2"/>
    <w:pPr>
      <w:spacing w:line="360" w:lineRule="auto"/>
    </w:pPr>
    <w:rPr>
      <w:rFonts w:ascii="Times New Roman" w:hAnsi="Times New Roman"/>
      <w:sz w:val="28"/>
    </w:rPr>
  </w:style>
  <w:style w:type="paragraph" w:customStyle="1" w:styleId="affff0">
    <w:name w:val="Основной текст абзаца с отступом"/>
    <w:basedOn w:val="a0"/>
    <w:link w:val="Char0"/>
    <w:uiPriority w:val="99"/>
    <w:rsid w:val="00D829E2"/>
    <w:pPr>
      <w:spacing w:before="40" w:after="0" w:line="360" w:lineRule="auto"/>
      <w:ind w:firstLine="360"/>
      <w:jc w:val="both"/>
    </w:pPr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1">
    <w:name w:val="Список 1"/>
    <w:basedOn w:val="a0"/>
    <w:link w:val="1Char"/>
    <w:uiPriority w:val="99"/>
    <w:rsid w:val="00D829E2"/>
    <w:pPr>
      <w:numPr>
        <w:numId w:val="8"/>
      </w:numPr>
      <w:spacing w:before="40" w:after="0" w:line="36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1Char">
    <w:name w:val="Список 1 Char"/>
    <w:link w:val="1"/>
    <w:uiPriority w:val="99"/>
    <w:locked/>
    <w:rsid w:val="00D829E2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2">
    <w:name w:val="Список2"/>
    <w:uiPriority w:val="99"/>
    <w:rsid w:val="00D829E2"/>
    <w:pPr>
      <w:numPr>
        <w:numId w:val="9"/>
      </w:numPr>
      <w:spacing w:after="0" w:line="360" w:lineRule="auto"/>
    </w:pPr>
    <w:rPr>
      <w:rFonts w:ascii="Times New Roman" w:eastAsia="Times New Roman" w:hAnsi="Times New Roman" w:cs="Times New Roman"/>
      <w:sz w:val="24"/>
      <w:szCs w:val="24"/>
      <w:lang w:val="en-US" w:eastAsia="ru-RU"/>
    </w:rPr>
  </w:style>
  <w:style w:type="paragraph" w:customStyle="1" w:styleId="affff1">
    <w:name w:val="Название рисунка"/>
    <w:basedOn w:val="a9"/>
    <w:uiPriority w:val="99"/>
    <w:rsid w:val="00D829E2"/>
    <w:pPr>
      <w:widowControl/>
      <w:spacing w:before="40" w:after="240" w:line="240" w:lineRule="auto"/>
      <w:jc w:val="center"/>
    </w:pPr>
    <w:rPr>
      <w:b w:val="0"/>
      <w:bCs w:val="0"/>
      <w:iCs/>
      <w:sz w:val="22"/>
      <w:lang w:val="ru-RU" w:eastAsia="ru-RU"/>
    </w:rPr>
  </w:style>
  <w:style w:type="paragraph" w:customStyle="1" w:styleId="Affff2">
    <w:name w:val="AОбычный"/>
    <w:basedOn w:val="a0"/>
    <w:uiPriority w:val="99"/>
    <w:rsid w:val="00D829E2"/>
    <w:pPr>
      <w:widowControl w:val="0"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16">
    <w:name w:val="Основной текст1"/>
    <w:basedOn w:val="affff0"/>
    <w:link w:val="Char1"/>
    <w:uiPriority w:val="99"/>
    <w:rsid w:val="00D829E2"/>
    <w:pPr>
      <w:ind w:firstLine="0"/>
      <w:jc w:val="left"/>
    </w:pPr>
  </w:style>
  <w:style w:type="character" w:customStyle="1" w:styleId="Char0">
    <w:name w:val="Основной текст абзаца с отступом Char"/>
    <w:link w:val="affff0"/>
    <w:uiPriority w:val="99"/>
    <w:locked/>
    <w:rsid w:val="00D829E2"/>
    <w:rPr>
      <w:rFonts w:ascii="Times New Roman" w:eastAsia="Times New Roman" w:hAnsi="Times New Roman" w:cs="Times New Roman"/>
      <w:sz w:val="24"/>
      <w:szCs w:val="20"/>
      <w:lang w:val="en-US"/>
    </w:rPr>
  </w:style>
  <w:style w:type="character" w:customStyle="1" w:styleId="Char1">
    <w:name w:val="Основной текст Char"/>
    <w:link w:val="16"/>
    <w:uiPriority w:val="99"/>
    <w:locked/>
    <w:rsid w:val="00D829E2"/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affff3">
    <w:name w:val="Текст таблицы"/>
    <w:basedOn w:val="TableText1"/>
    <w:uiPriority w:val="99"/>
    <w:rsid w:val="00D829E2"/>
    <w:rPr>
      <w:rFonts w:ascii="Times New Roman" w:hAnsi="Times New Roman"/>
      <w:sz w:val="22"/>
    </w:rPr>
  </w:style>
  <w:style w:type="paragraph" w:customStyle="1" w:styleId="17">
    <w:name w:val="Знак1"/>
    <w:basedOn w:val="a0"/>
    <w:uiPriority w:val="99"/>
    <w:rsid w:val="00D829E2"/>
    <w:pPr>
      <w:spacing w:after="160" w:line="240" w:lineRule="exact"/>
      <w:jc w:val="both"/>
    </w:pPr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affff4">
    <w:name w:val="_Основной с красной строки"/>
    <w:basedOn w:val="a0"/>
    <w:link w:val="affff5"/>
    <w:uiPriority w:val="99"/>
    <w:rsid w:val="00D829E2"/>
    <w:pPr>
      <w:spacing w:after="0" w:line="360" w:lineRule="exact"/>
      <w:ind w:firstLine="709"/>
      <w:jc w:val="both"/>
    </w:pPr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affff6">
    <w:name w:val="_Титул_Название документа"/>
    <w:basedOn w:val="a0"/>
    <w:link w:val="affff7"/>
    <w:uiPriority w:val="99"/>
    <w:rsid w:val="00D829E2"/>
    <w:pPr>
      <w:spacing w:before="1500" w:after="0" w:line="240" w:lineRule="auto"/>
      <w:ind w:left="851"/>
      <w:jc w:val="center"/>
    </w:pPr>
    <w:rPr>
      <w:rFonts w:ascii="Times New Roman" w:eastAsia="Times New Roman" w:hAnsi="Times New Roman" w:cs="Times New Roman"/>
      <w:b/>
      <w:caps/>
      <w:sz w:val="24"/>
      <w:szCs w:val="20"/>
      <w:lang w:val="en-US"/>
    </w:rPr>
  </w:style>
  <w:style w:type="character" w:customStyle="1" w:styleId="affff5">
    <w:name w:val="_Основной с красной строки Знак"/>
    <w:link w:val="affff4"/>
    <w:uiPriority w:val="99"/>
    <w:locked/>
    <w:rsid w:val="00D829E2"/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affff8">
    <w:name w:val="_Титул_Количество страниц"/>
    <w:basedOn w:val="a0"/>
    <w:link w:val="affff9"/>
    <w:uiPriority w:val="99"/>
    <w:rsid w:val="00D829E2"/>
    <w:pPr>
      <w:spacing w:before="200" w:after="0" w:line="240" w:lineRule="auto"/>
      <w:ind w:left="284" w:firstLine="567"/>
      <w:jc w:val="center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fff7">
    <w:name w:val="_Титул_Название документа Знак"/>
    <w:link w:val="affff6"/>
    <w:uiPriority w:val="99"/>
    <w:locked/>
    <w:rsid w:val="00D829E2"/>
    <w:rPr>
      <w:rFonts w:ascii="Times New Roman" w:eastAsia="Times New Roman" w:hAnsi="Times New Roman" w:cs="Times New Roman"/>
      <w:b/>
      <w:caps/>
      <w:sz w:val="24"/>
      <w:szCs w:val="20"/>
      <w:lang w:val="en-US"/>
    </w:rPr>
  </w:style>
  <w:style w:type="character" w:customStyle="1" w:styleId="affff9">
    <w:name w:val="_Титул_Количество страниц Знак"/>
    <w:link w:val="affff8"/>
    <w:uiPriority w:val="99"/>
    <w:locked/>
    <w:rsid w:val="00D829E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pple-converted-space">
    <w:name w:val="apple-converted-space"/>
    <w:uiPriority w:val="99"/>
    <w:rsid w:val="00D829E2"/>
  </w:style>
  <w:style w:type="paragraph" w:customStyle="1" w:styleId="affffa">
    <w:name w:val="_Заголовок таблицы"/>
    <w:basedOn w:val="a0"/>
    <w:uiPriority w:val="99"/>
    <w:rsid w:val="00D829E2"/>
    <w:pPr>
      <w:keepNext/>
      <w:spacing w:before="120" w:after="12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ru-RU"/>
    </w:rPr>
  </w:style>
  <w:style w:type="paragraph" w:customStyle="1" w:styleId="affffb">
    <w:name w:val="_Текст таблицы"/>
    <w:basedOn w:val="a0"/>
    <w:uiPriority w:val="99"/>
    <w:rsid w:val="00D829E2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viewmessagebodymsonormal">
    <w:name w:val="viewmessagebodymsonormal"/>
    <w:basedOn w:val="a0"/>
    <w:uiPriority w:val="99"/>
    <w:rsid w:val="00D829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ffc">
    <w:name w:val="_Основной перед списком"/>
    <w:basedOn w:val="affff4"/>
    <w:next w:val="10"/>
    <w:link w:val="affffd"/>
    <w:uiPriority w:val="99"/>
    <w:rsid w:val="00D829E2"/>
    <w:pPr>
      <w:keepNext/>
      <w:spacing w:before="60"/>
    </w:pPr>
  </w:style>
  <w:style w:type="paragraph" w:customStyle="1" w:styleId="10">
    <w:name w:val="_Маркированный список уровня 1"/>
    <w:basedOn w:val="a0"/>
    <w:link w:val="18"/>
    <w:uiPriority w:val="99"/>
    <w:rsid w:val="00D829E2"/>
    <w:pPr>
      <w:widowControl w:val="0"/>
      <w:numPr>
        <w:numId w:val="16"/>
      </w:numPr>
      <w:tabs>
        <w:tab w:val="left" w:pos="1134"/>
      </w:tabs>
      <w:autoSpaceDN w:val="0"/>
      <w:adjustRightInd w:val="0"/>
      <w:spacing w:after="60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affffd">
    <w:name w:val="_Основной перед списком Знак"/>
    <w:basedOn w:val="affff5"/>
    <w:link w:val="affffc"/>
    <w:uiPriority w:val="99"/>
    <w:locked/>
    <w:rsid w:val="00D829E2"/>
  </w:style>
  <w:style w:type="character" w:customStyle="1" w:styleId="18">
    <w:name w:val="_Маркированный список уровня 1 Знак"/>
    <w:link w:val="10"/>
    <w:uiPriority w:val="99"/>
    <w:locked/>
    <w:rsid w:val="00D829E2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affffe">
    <w:name w:val="TOC Heading"/>
    <w:basedOn w:val="11"/>
    <w:next w:val="a0"/>
    <w:uiPriority w:val="99"/>
    <w:qFormat/>
    <w:rsid w:val="00D829E2"/>
    <w:pPr>
      <w:keepLines/>
      <w:widowControl/>
      <w:spacing w:before="480" w:after="0" w:line="276" w:lineRule="auto"/>
      <w:ind w:left="0" w:firstLine="0"/>
      <w:outlineLvl w:val="9"/>
    </w:pPr>
    <w:rPr>
      <w:rFonts w:ascii="Cambria" w:hAnsi="Cambria"/>
      <w:bCs/>
      <w:color w:val="365F91"/>
      <w:sz w:val="28"/>
      <w:szCs w:val="28"/>
    </w:rPr>
  </w:style>
  <w:style w:type="numbering" w:customStyle="1" w:styleId="StyleOutlinenumbered">
    <w:name w:val="Style Outline numbered"/>
    <w:rsid w:val="00D829E2"/>
    <w:pPr>
      <w:numPr>
        <w:numId w:val="10"/>
      </w:numPr>
    </w:pPr>
  </w:style>
  <w:style w:type="numbering" w:styleId="111111">
    <w:name w:val="Outline List 2"/>
    <w:basedOn w:val="a4"/>
    <w:uiPriority w:val="99"/>
    <w:semiHidden/>
    <w:unhideWhenUsed/>
    <w:rsid w:val="00D829E2"/>
    <w:pPr>
      <w:numPr>
        <w:numId w:val="6"/>
      </w:numPr>
    </w:pPr>
  </w:style>
  <w:style w:type="numbering" w:styleId="a">
    <w:name w:val="Outline List 3"/>
    <w:basedOn w:val="a4"/>
    <w:uiPriority w:val="99"/>
    <w:semiHidden/>
    <w:unhideWhenUsed/>
    <w:rsid w:val="00D829E2"/>
    <w:pPr>
      <w:numPr>
        <w:numId w:val="2"/>
      </w:numPr>
    </w:pPr>
  </w:style>
  <w:style w:type="numbering" w:styleId="1ai">
    <w:name w:val="Outline List 1"/>
    <w:basedOn w:val="a4"/>
    <w:uiPriority w:val="99"/>
    <w:semiHidden/>
    <w:unhideWhenUsed/>
    <w:rsid w:val="00D829E2"/>
    <w:pPr>
      <w:numPr>
        <w:numId w:val="7"/>
      </w:numPr>
    </w:pPr>
  </w:style>
  <w:style w:type="paragraph" w:customStyle="1" w:styleId="western">
    <w:name w:val="western"/>
    <w:basedOn w:val="a0"/>
    <w:rsid w:val="00540C7A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16179C-0423-4B9E-85F9-63EBE3F15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261</TotalTime>
  <Pages>11</Pages>
  <Words>4460</Words>
  <Characters>25426</Characters>
  <Application>Microsoft Office Word</Application>
  <DocSecurity>0</DocSecurity>
  <Lines>211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118</cp:revision>
  <cp:lastPrinted>2012-09-07T10:28:00Z</cp:lastPrinted>
  <dcterms:created xsi:type="dcterms:W3CDTF">2008-04-03T11:28:00Z</dcterms:created>
  <dcterms:modified xsi:type="dcterms:W3CDTF">2012-09-07T10:30:00Z</dcterms:modified>
</cp:coreProperties>
</file>