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8D8" w:rsidRDefault="002528D8" w:rsidP="002528D8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28D8" w:rsidRPr="002528D8" w:rsidRDefault="002528D8" w:rsidP="002528D8">
      <w:pPr>
        <w:rPr>
          <w:rFonts w:ascii="Times New Roman" w:hAnsi="Times New Roman" w:cs="Times New Roman"/>
          <w:sz w:val="28"/>
          <w:szCs w:val="28"/>
          <w:lang w:eastAsia="ru-RU"/>
        </w:rPr>
      </w:pPr>
    </w:p>
    <w:p w:rsidR="002528D8" w:rsidRPr="002528D8" w:rsidRDefault="002528D8" w:rsidP="002528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>ПИСКАЛЫ</w:t>
      </w:r>
    </w:p>
    <w:p w:rsidR="002528D8" w:rsidRPr="002528D8" w:rsidRDefault="002528D8" w:rsidP="002528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2528D8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2528D8" w:rsidRP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2528D8" w:rsidRP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>РЕШЕНИЕ</w:t>
      </w:r>
    </w:p>
    <w:p w:rsidR="002528D8" w:rsidRDefault="002528D8" w:rsidP="002528D8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</w:p>
    <w:p w:rsidR="002528D8" w:rsidRDefault="002528D8" w:rsidP="002528D8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pStyle w:val="ConsPlusTitle"/>
        <w:widowControl/>
        <w:rPr>
          <w:rFonts w:ascii="Times New Roman" w:hAnsi="Times New Roman" w:cs="Times New Roman"/>
          <w:sz w:val="28"/>
          <w:szCs w:val="28"/>
          <w:u w:val="single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от  </w:t>
      </w:r>
      <w:r w:rsidR="00BE0CDB">
        <w:rPr>
          <w:rFonts w:ascii="Times New Roman" w:hAnsi="Times New Roman" w:cs="Times New Roman"/>
          <w:sz w:val="28"/>
          <w:szCs w:val="28"/>
        </w:rPr>
        <w:t xml:space="preserve">19 апреля 2017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0CDB">
        <w:rPr>
          <w:rFonts w:ascii="Times New Roman" w:hAnsi="Times New Roman" w:cs="Times New Roman"/>
          <w:sz w:val="28"/>
          <w:szCs w:val="28"/>
        </w:rPr>
        <w:t>г.</w:t>
      </w:r>
      <w:r w:rsidRPr="002528D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N </w:t>
      </w:r>
      <w:r w:rsidR="00BE0CDB">
        <w:rPr>
          <w:rFonts w:ascii="Times New Roman" w:hAnsi="Times New Roman" w:cs="Times New Roman"/>
          <w:sz w:val="28"/>
          <w:szCs w:val="28"/>
        </w:rPr>
        <w:t>67</w:t>
      </w:r>
    </w:p>
    <w:p w:rsidR="002528D8" w:rsidRP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2528D8" w:rsidRP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2528D8" w:rsidRP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BE0CDB" w:rsidRDefault="002528D8" w:rsidP="00BE0C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8D8">
        <w:rPr>
          <w:rFonts w:ascii="Times New Roman" w:hAnsi="Times New Roman" w:cs="Times New Roman"/>
          <w:b/>
          <w:sz w:val="28"/>
          <w:szCs w:val="28"/>
        </w:rPr>
        <w:t xml:space="preserve">«Об утверждении положения о бюджетном устройстве и бюджетном процессе в  сельском поселении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Пискалы </w:t>
      </w:r>
      <w:r w:rsidRPr="002528D8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Pr="002528D8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2528D8">
        <w:rPr>
          <w:rFonts w:ascii="Times New Roman" w:hAnsi="Times New Roman" w:cs="Times New Roman"/>
          <w:b/>
          <w:sz w:val="28"/>
          <w:szCs w:val="28"/>
        </w:rPr>
        <w:t xml:space="preserve"> Самарской области»</w:t>
      </w:r>
    </w:p>
    <w:p w:rsidR="00BE0CDB" w:rsidRDefault="002528D8" w:rsidP="00BE0CDB">
      <w:pPr>
        <w:jc w:val="center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    </w:t>
      </w:r>
      <w:r w:rsidRPr="002528D8">
        <w:rPr>
          <w:rFonts w:ascii="Times New Roman" w:hAnsi="Times New Roman" w:cs="Times New Roman"/>
          <w:bCs/>
          <w:sz w:val="28"/>
          <w:szCs w:val="28"/>
        </w:rPr>
        <w:t>С</w:t>
      </w:r>
      <w:r w:rsidRPr="002528D8">
        <w:rPr>
          <w:rFonts w:ascii="Times New Roman" w:hAnsi="Times New Roman" w:cs="Times New Roman"/>
          <w:sz w:val="28"/>
          <w:szCs w:val="28"/>
        </w:rPr>
        <w:t xml:space="preserve">обрание представителей </w:t>
      </w:r>
      <w:r w:rsidR="00BE0CDB">
        <w:rPr>
          <w:rFonts w:ascii="Times New Roman" w:hAnsi="Times New Roman" w:cs="Times New Roman"/>
          <w:sz w:val="28"/>
          <w:szCs w:val="28"/>
        </w:rPr>
        <w:t xml:space="preserve">сельского поселения Пискалы </w:t>
      </w:r>
    </w:p>
    <w:p w:rsidR="002528D8" w:rsidRPr="00BE0CDB" w:rsidRDefault="002528D8" w:rsidP="00BE0C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>РЕШИЛО:</w:t>
      </w:r>
    </w:p>
    <w:p w:rsidR="002528D8" w:rsidRPr="002528D8" w:rsidRDefault="002528D8" w:rsidP="002528D8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2528D8">
        <w:rPr>
          <w:rFonts w:ascii="Times New Roman" w:hAnsi="Times New Roman" w:cs="Times New Roman"/>
          <w:sz w:val="28"/>
          <w:szCs w:val="28"/>
        </w:rPr>
        <w:t xml:space="preserve"> Утвердить  положение о бюджетном устройстве и бюджетном процессе в  сельском поселении </w:t>
      </w:r>
      <w:r w:rsidR="00A32529">
        <w:rPr>
          <w:rFonts w:ascii="Times New Roman" w:hAnsi="Times New Roman" w:cs="Times New Roman"/>
          <w:sz w:val="28"/>
          <w:szCs w:val="28"/>
        </w:rPr>
        <w:t>Пискалы</w:t>
      </w:r>
      <w:r w:rsidRPr="002528D8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2528D8">
        <w:rPr>
          <w:rFonts w:ascii="Times New Roman" w:hAnsi="Times New Roman" w:cs="Times New Roman"/>
          <w:sz w:val="28"/>
          <w:szCs w:val="28"/>
        </w:rPr>
        <w:t>С</w:t>
      </w:r>
      <w:r w:rsidR="00BE0CDB">
        <w:rPr>
          <w:rFonts w:ascii="Times New Roman" w:hAnsi="Times New Roman" w:cs="Times New Roman"/>
          <w:sz w:val="28"/>
          <w:szCs w:val="28"/>
        </w:rPr>
        <w:t>тавропольский</w:t>
      </w:r>
      <w:proofErr w:type="gramEnd"/>
      <w:r w:rsidR="00BE0CDB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  <w:r w:rsidRPr="002528D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28D8" w:rsidRPr="002528D8" w:rsidRDefault="002528D8" w:rsidP="002528D8">
      <w:pPr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A32529">
        <w:rPr>
          <w:rFonts w:ascii="Times New Roman" w:hAnsi="Times New Roman" w:cs="Times New Roman"/>
          <w:sz w:val="28"/>
          <w:szCs w:val="28"/>
        </w:rPr>
        <w:t xml:space="preserve">Пискалы                                             </w:t>
      </w:r>
      <w:proofErr w:type="spellStart"/>
      <w:r w:rsidR="00A32529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A32529" w:rsidRDefault="002528D8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2529" w:rsidRDefault="00A32529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A32529" w:rsidRDefault="00A32529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A32529" w:rsidRDefault="00A32529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Председатель Собрания представителей  </w:t>
      </w:r>
    </w:p>
    <w:p w:rsidR="002528D8" w:rsidRPr="002528D8" w:rsidRDefault="002528D8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2528D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32529">
        <w:rPr>
          <w:rFonts w:ascii="Times New Roman" w:hAnsi="Times New Roman" w:cs="Times New Roman"/>
          <w:sz w:val="28"/>
          <w:szCs w:val="28"/>
        </w:rPr>
        <w:t>Пискалы</w:t>
      </w:r>
      <w:r w:rsidRPr="002528D8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A32529">
        <w:rPr>
          <w:rFonts w:ascii="Times New Roman" w:hAnsi="Times New Roman" w:cs="Times New Roman"/>
          <w:sz w:val="28"/>
          <w:szCs w:val="28"/>
        </w:rPr>
        <w:t xml:space="preserve">   </w:t>
      </w:r>
      <w:r w:rsidRPr="002528D8">
        <w:rPr>
          <w:rFonts w:ascii="Times New Roman" w:hAnsi="Times New Roman" w:cs="Times New Roman"/>
          <w:sz w:val="28"/>
          <w:szCs w:val="28"/>
        </w:rPr>
        <w:t xml:space="preserve">_______________  </w:t>
      </w:r>
      <w:proofErr w:type="spellStart"/>
      <w:r w:rsidR="00A32529">
        <w:rPr>
          <w:rFonts w:ascii="Times New Roman" w:hAnsi="Times New Roman" w:cs="Times New Roman"/>
          <w:sz w:val="28"/>
          <w:szCs w:val="28"/>
        </w:rPr>
        <w:t>А.А.Рассолов</w:t>
      </w:r>
      <w:proofErr w:type="spellEnd"/>
      <w:r w:rsidRPr="002528D8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2528D8" w:rsidRPr="002528D8" w:rsidRDefault="002528D8" w:rsidP="002528D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2528D8" w:rsidRPr="002528D8" w:rsidRDefault="002528D8" w:rsidP="002528D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AE4957" w:rsidRDefault="00AE4957" w:rsidP="00AE4957">
      <w:pPr>
        <w:pStyle w:val="ConsTitle"/>
        <w:widowControl/>
        <w:ind w:right="0"/>
        <w:jc w:val="center"/>
        <w:rPr>
          <w:rFonts w:ascii="Times New Roman" w:hAnsi="Times New Roman" w:cs="Times New Roman"/>
          <w:sz w:val="32"/>
          <w:szCs w:val="32"/>
        </w:rPr>
      </w:pPr>
    </w:p>
    <w:p w:rsidR="00AE4957" w:rsidRDefault="00AE4957" w:rsidP="00AE4957">
      <w:pPr>
        <w:pStyle w:val="ConsTitle"/>
        <w:widowControl/>
        <w:spacing w:line="360" w:lineRule="auto"/>
        <w:ind w:righ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ПОЛОЖЕНИЕ</w:t>
      </w:r>
    </w:p>
    <w:p w:rsidR="00AE4957" w:rsidRDefault="00AE4957" w:rsidP="00AE4957">
      <w:pPr>
        <w:pStyle w:val="ConsTitle"/>
        <w:widowControl/>
        <w:spacing w:line="360" w:lineRule="auto"/>
        <w:ind w:righ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БЮДЖЕТНОМ УСТРОЙСТВЕ И БЮДЖЕТНОМ ПРОЦЕССЕ</w:t>
      </w:r>
      <w:r>
        <w:rPr>
          <w:rFonts w:ascii="Times New Roman" w:hAnsi="Times New Roman" w:cs="Times New Roman"/>
          <w:sz w:val="28"/>
          <w:szCs w:val="28"/>
        </w:rPr>
        <w:br/>
        <w:t>в сельском поселении    Пискалы</w:t>
      </w:r>
    </w:p>
    <w:p w:rsidR="00AE4957" w:rsidRDefault="00AE4957" w:rsidP="00AE4957">
      <w:pPr>
        <w:pStyle w:val="ConsTitle"/>
        <w:widowControl/>
        <w:spacing w:line="360" w:lineRule="auto"/>
        <w:ind w:righ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</w:t>
      </w:r>
    </w:p>
    <w:p w:rsidR="00AE4957" w:rsidRDefault="00AE4957" w:rsidP="00AE4957">
      <w:pPr>
        <w:pStyle w:val="ConsTitle"/>
        <w:widowControl/>
        <w:spacing w:line="360" w:lineRule="auto"/>
        <w:ind w:right="0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AE4957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AE4957" w:rsidRDefault="00AE4957" w:rsidP="00AE4957">
      <w:pPr>
        <w:pStyle w:val="ConsNonformat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Настоящее  положение о бюджетном устройстве и бюджетном процессе в сельском поселении Пискалы  (далее – Положение) разработано на основании Конституции Российской Федерации, Бюджетного кодекса Российской Федерации, Налогового кодекса Российской Федерации, Федерального закона «Об общих принципах организации местного самоуправления в Российской Федерации», иных актов законодательства Российской Федерации, Устава сельского поселения Пискалы и иных муниципальных правовых актов сельского поселения Пискалы. </w:t>
      </w:r>
      <w:proofErr w:type="gramEnd"/>
    </w:p>
    <w:p w:rsidR="00AE4957" w:rsidRDefault="00AE4957" w:rsidP="00AE4957">
      <w:pPr>
        <w:pStyle w:val="ConsNonformat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AE4957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30"/>
          <w:szCs w:val="30"/>
        </w:rPr>
      </w:pPr>
      <w:r>
        <w:rPr>
          <w:rFonts w:ascii="Times New Roman" w:hAnsi="Times New Roman" w:cs="Times New Roman"/>
          <w:b/>
          <w:sz w:val="30"/>
          <w:szCs w:val="30"/>
        </w:rPr>
        <w:t>Раздел I. Общие положения</w:t>
      </w:r>
    </w:p>
    <w:p w:rsidR="00AE4957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Статья 1.</w:t>
      </w:r>
      <w:r>
        <w:rPr>
          <w:rFonts w:ascii="Times New Roman" w:hAnsi="Times New Roman" w:cs="Times New Roman"/>
          <w:b/>
          <w:sz w:val="28"/>
          <w:szCs w:val="28"/>
        </w:rPr>
        <w:t xml:space="preserve"> Правоотношения, регулируемые настоящим Положением</w:t>
      </w:r>
    </w:p>
    <w:p w:rsidR="00AE4957" w:rsidRDefault="00AE4957" w:rsidP="00AE4957">
      <w:pPr>
        <w:pStyle w:val="ConsPlusNormal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Положение регулирует бюджетные правоотношения, возникающие в ходе составления, рассмотрения, утверждения, исполнения бюджета сельского поселения Пискалы на очередной финансовый год</w:t>
      </w:r>
      <w:r>
        <w:rPr>
          <w:rFonts w:ascii="Times New Roman" w:hAnsi="Times New Roman" w:cs="Times New Roman"/>
          <w:sz w:val="28"/>
          <w:szCs w:val="28"/>
        </w:rPr>
        <w:br/>
        <w:t>и плановый период</w:t>
      </w:r>
      <w:r>
        <w:rPr>
          <w:rFonts w:ascii="Times New Roman" w:hAnsi="Times New Roman" w:cs="Times New Roman"/>
          <w:i/>
          <w:sz w:val="28"/>
          <w:szCs w:val="28"/>
        </w:rPr>
        <w:t> 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(далее – местный бюджет),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его исполнением, а также осуществления бюджетного учета, составления, внешней проверке, рассмотрения и утверждения бюджетной отчетности. 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Статья 2.</w:t>
      </w:r>
      <w:r>
        <w:rPr>
          <w:rFonts w:ascii="Times New Roman" w:hAnsi="Times New Roman" w:cs="Times New Roman"/>
          <w:b/>
          <w:sz w:val="28"/>
          <w:szCs w:val="28"/>
        </w:rPr>
        <w:t xml:space="preserve"> Понятия и термины, используемые в настоящем Положении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Понятия и термины, используемые в настоящем Положении, применяются </w:t>
      </w:r>
      <w:r>
        <w:rPr>
          <w:rFonts w:ascii="Times New Roman" w:hAnsi="Times New Roman" w:cs="Times New Roman"/>
          <w:sz w:val="28"/>
          <w:szCs w:val="28"/>
        </w:rPr>
        <w:br/>
        <w:t xml:space="preserve">в том значении, в каком они определены бюджетным законодательством Российской Федерации. </w:t>
      </w:r>
    </w:p>
    <w:p w:rsidR="00AE4957" w:rsidRDefault="00AE4957" w:rsidP="00AE4957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Статья 3.</w:t>
      </w:r>
      <w:r>
        <w:rPr>
          <w:rFonts w:ascii="Times New Roman" w:hAnsi="Times New Roman" w:cs="Times New Roman"/>
          <w:b/>
          <w:sz w:val="28"/>
          <w:szCs w:val="28"/>
        </w:rPr>
        <w:t xml:space="preserve"> Основные этапы бюджетного процесса в </w:t>
      </w:r>
      <w:r>
        <w:rPr>
          <w:rFonts w:ascii="Times New Roman" w:hAnsi="Times New Roman" w:cs="Times New Roman"/>
          <w:sz w:val="28"/>
          <w:szCs w:val="28"/>
        </w:rPr>
        <w:t xml:space="preserve">сельском поселении Пискалы </w:t>
      </w:r>
    </w:p>
    <w:p w:rsidR="00AE4957" w:rsidRDefault="00AE4957" w:rsidP="00AE4957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Бюджетный процесс в сельском поселении Пискалы включает следующие этапы: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 составление проекта местного бюджета; 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рассмотрение и утверждение местного бюджета;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исполнение местного бюджета;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осуществление муниципального финансового контроля.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Статья 4.</w:t>
      </w:r>
      <w:r>
        <w:rPr>
          <w:rFonts w:ascii="Times New Roman" w:hAnsi="Times New Roman" w:cs="Times New Roman"/>
          <w:b/>
          <w:sz w:val="28"/>
          <w:szCs w:val="28"/>
        </w:rPr>
        <w:t xml:space="preserve"> Участники бюджетного процесса в сельском поселении </w:t>
      </w:r>
      <w:r w:rsidRPr="00AE4957">
        <w:rPr>
          <w:rFonts w:ascii="Times New Roman" w:hAnsi="Times New Roman" w:cs="Times New Roman"/>
          <w:b/>
          <w:sz w:val="28"/>
          <w:szCs w:val="28"/>
        </w:rPr>
        <w:t>Пискалы</w:t>
      </w:r>
      <w:r>
        <w:rPr>
          <w:rFonts w:ascii="Times New Roman" w:hAnsi="Times New Roman" w:cs="Times New Roman"/>
          <w:b/>
          <w:sz w:val="28"/>
          <w:szCs w:val="28"/>
        </w:rPr>
        <w:t xml:space="preserve">.  </w:t>
      </w:r>
      <w:r>
        <w:rPr>
          <w:rFonts w:ascii="Times New Roman" w:hAnsi="Times New Roman" w:cs="Times New Roman"/>
          <w:sz w:val="28"/>
          <w:szCs w:val="28"/>
        </w:rPr>
        <w:t xml:space="preserve">Участниками бюджетного процесса в сельском поселении Пискалы   являются: 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Собрание Представителей сельского поселения  сельского поселения Пискалы;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глава сельского поселения  Пискалы;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администрация сельского поселения Пискалы;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главные распорядители (распорядители) средств местного бюджета;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главные администраторы (администраторы) доходов местного бюджета;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главные администраторы (администраторы) источников финансирования дефицита местного бюджета;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получатели средств местного бюджета.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Статья 5.</w:t>
      </w:r>
      <w:r>
        <w:rPr>
          <w:rFonts w:ascii="Times New Roman" w:hAnsi="Times New Roman" w:cs="Times New Roman"/>
          <w:b/>
          <w:sz w:val="28"/>
          <w:szCs w:val="28"/>
        </w:rPr>
        <w:t xml:space="preserve"> Бюджетные полномочия участников бюджетного процесса </w:t>
      </w:r>
      <w:r>
        <w:rPr>
          <w:rFonts w:ascii="Times New Roman" w:hAnsi="Times New Roman" w:cs="Times New Roman"/>
          <w:b/>
          <w:sz w:val="28"/>
          <w:szCs w:val="28"/>
        </w:rPr>
        <w:br/>
        <w:t xml:space="preserve">в </w:t>
      </w:r>
      <w:r>
        <w:rPr>
          <w:rFonts w:ascii="Times New Roman" w:hAnsi="Times New Roman" w:cs="Times New Roman"/>
          <w:sz w:val="28"/>
          <w:szCs w:val="28"/>
        </w:rPr>
        <w:t>сельском поселении Пискалы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Собрание Представителей сельского поселения Пискалы:</w:t>
      </w:r>
    </w:p>
    <w:p w:rsidR="00AE4957" w:rsidRPr="00AE495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4957">
        <w:rPr>
          <w:rFonts w:ascii="Times New Roman" w:hAnsi="Times New Roman" w:cs="Times New Roman"/>
          <w:sz w:val="28"/>
          <w:szCs w:val="28"/>
        </w:rPr>
        <w:t xml:space="preserve">1) определяет порядок рассмотрения и утверждения проекта решения </w:t>
      </w:r>
      <w:r w:rsidRPr="00AE4957">
        <w:rPr>
          <w:rFonts w:ascii="Times New Roman" w:hAnsi="Times New Roman" w:cs="Times New Roman"/>
          <w:sz w:val="28"/>
          <w:szCs w:val="28"/>
        </w:rPr>
        <w:br/>
        <w:t>о местном бюджете;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рассматривает и утверждает местный бюджет и отчет о его исполнении;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 рассматривает и утверждает решения о внесении изменений в местный бюджет;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4) обеспечивает в соответствии с уставом сельского поселения </w:t>
      </w:r>
      <w:r w:rsidR="001B6B76">
        <w:rPr>
          <w:rFonts w:ascii="Times New Roman" w:hAnsi="Times New Roman" w:cs="Times New Roman"/>
          <w:sz w:val="28"/>
          <w:szCs w:val="28"/>
        </w:rPr>
        <w:t>Пискалы</w:t>
      </w:r>
      <w:r>
        <w:rPr>
          <w:rFonts w:ascii="Times New Roman" w:hAnsi="Times New Roman" w:cs="Times New Roman"/>
          <w:sz w:val="28"/>
          <w:szCs w:val="28"/>
        </w:rPr>
        <w:t xml:space="preserve"> 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местного бюджета;</w:t>
      </w:r>
      <w:r>
        <w:rPr>
          <w:rStyle w:val="a5"/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5) устанавливает порядок проведения внешней проверки годового отчёта об исполнении местного бюджета; 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6) проводит внешнюю проверку годового отчёта об исполнении местного бюджета;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7) устанавливает порядок представления, рассмотрения и утверждения годового отчёта об исполнении местного бюджета;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8) рассматривает годовой отчет об исполнении местного бюджета, принимает решение о его утверждении либо отклонении;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9) определяет порядок отражения бюджетных ассигнований на осуществление бюджетных инвестиций в объекты капитального строительства муниципальной собственности в решении о местном бюджете и (или) сводной бюджетной росписи;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10) определяет дополнительные условия прекращения и списания муниципальных долговых обязательств; 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11) в соответствии с Бюджетным кодексом Российской Федерации устанавливает особенности бюджетных полномочий участников бюджетного процесса  сельского поселения </w:t>
      </w:r>
      <w:r w:rsidR="00B94D17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12)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осуществляет иные бюджетные полномочия в соответствии </w:t>
      </w:r>
      <w:r>
        <w:rPr>
          <w:rFonts w:ascii="Times New Roman" w:hAnsi="Times New Roman" w:cs="Times New Roman"/>
          <w:sz w:val="28"/>
          <w:szCs w:val="28"/>
        </w:rPr>
        <w:br/>
        <w:t>с законодательством Российской Федерации и муниципальными правовыми актами.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 Глава сельского поселения </w:t>
      </w:r>
      <w:r w:rsidR="00B94D17">
        <w:rPr>
          <w:rFonts w:ascii="Times New Roman" w:hAnsi="Times New Roman" w:cs="Times New Roman"/>
          <w:b/>
          <w:sz w:val="28"/>
          <w:szCs w:val="28"/>
        </w:rPr>
        <w:t>Пискалы</w:t>
      </w:r>
      <w:r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 утверждает основные направления бюджетной и налоговой политики сельского поселения </w:t>
      </w:r>
      <w:r w:rsidR="00B94D17">
        <w:rPr>
          <w:rFonts w:ascii="Times New Roman" w:hAnsi="Times New Roman" w:cs="Times New Roman"/>
          <w:sz w:val="28"/>
          <w:szCs w:val="28"/>
        </w:rPr>
        <w:t>Пискалы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 подписывает и обнародует решение  собрание представителей сельского поселения </w:t>
      </w:r>
      <w:r w:rsidR="00B94D17">
        <w:rPr>
          <w:rFonts w:ascii="Times New Roman" w:hAnsi="Times New Roman" w:cs="Times New Roman"/>
          <w:sz w:val="28"/>
          <w:szCs w:val="28"/>
        </w:rPr>
        <w:t>Пискалы</w:t>
      </w:r>
      <w:r>
        <w:rPr>
          <w:rFonts w:ascii="Times New Roman" w:hAnsi="Times New Roman" w:cs="Times New Roman"/>
          <w:sz w:val="28"/>
          <w:szCs w:val="28"/>
        </w:rPr>
        <w:t xml:space="preserve"> о местном бюджете.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 ежегодно определяет порядок организации в  администрации сельского поселения </w:t>
      </w:r>
      <w:r w:rsidR="00B94D17">
        <w:rPr>
          <w:rFonts w:ascii="Times New Roman" w:hAnsi="Times New Roman" w:cs="Times New Roman"/>
          <w:sz w:val="28"/>
          <w:szCs w:val="28"/>
        </w:rPr>
        <w:t>Пискалы</w:t>
      </w:r>
      <w:r>
        <w:rPr>
          <w:rFonts w:ascii="Times New Roman" w:hAnsi="Times New Roman" w:cs="Times New Roman"/>
          <w:sz w:val="28"/>
          <w:szCs w:val="28"/>
        </w:rPr>
        <w:t xml:space="preserve"> работы по составлению проекта местного бюджета, а также бюджетной отчетности;</w:t>
      </w:r>
    </w:p>
    <w:p w:rsidR="00AE495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4) утверждает заключения на нормативные правовые акты  Собрания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Представителей сельского поселения </w:t>
      </w:r>
      <w:r w:rsidR="00B94D17">
        <w:rPr>
          <w:rFonts w:ascii="Times New Roman" w:hAnsi="Times New Roman" w:cs="Times New Roman"/>
          <w:sz w:val="28"/>
          <w:szCs w:val="28"/>
        </w:rPr>
        <w:t>Пискалы</w:t>
      </w:r>
      <w:r>
        <w:rPr>
          <w:rFonts w:ascii="Times New Roman" w:hAnsi="Times New Roman" w:cs="Times New Roman"/>
          <w:sz w:val="28"/>
          <w:szCs w:val="28"/>
        </w:rPr>
        <w:t>, предусматривающие осуществление расходов из местного бюджета;</w:t>
      </w:r>
    </w:p>
    <w:p w:rsidR="00AE4957" w:rsidRPr="00B94D1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94D17">
        <w:rPr>
          <w:rFonts w:ascii="Times New Roman" w:hAnsi="Times New Roman" w:cs="Times New Roman"/>
          <w:b/>
          <w:sz w:val="28"/>
          <w:szCs w:val="28"/>
        </w:rPr>
        <w:t xml:space="preserve">3. Администрация сельского поселения </w:t>
      </w:r>
      <w:r w:rsidR="00B94D17" w:rsidRPr="00B94D17">
        <w:rPr>
          <w:rFonts w:ascii="Times New Roman" w:hAnsi="Times New Roman" w:cs="Times New Roman"/>
          <w:b/>
          <w:sz w:val="28"/>
          <w:szCs w:val="28"/>
        </w:rPr>
        <w:t>Пискалы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>1) обеспечивает составление проекта местного бюджета (проекта местного бюджета и среднесрочного финансового плана)</w:t>
      </w:r>
      <w:r w:rsidRPr="00B94D17">
        <w:rPr>
          <w:rFonts w:ascii="Times New Roman" w:hAnsi="Times New Roman" w:cs="Times New Roman"/>
          <w:bCs/>
          <w:i/>
          <w:sz w:val="28"/>
          <w:szCs w:val="28"/>
        </w:rPr>
        <w:t>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>2) обеспечивает исполнение местного бюджета и составление бюджетной отчетности;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>3) одобряет прогноз социально-экономического развития поселения;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>4) утверждает среднесрочный финансовый план поселения;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 xml:space="preserve">5) вносит проект местного бюджета с необходимыми документами </w:t>
      </w:r>
      <w:r w:rsidRPr="00B94D17">
        <w:rPr>
          <w:rFonts w:ascii="Times New Roman" w:hAnsi="Times New Roman" w:cs="Times New Roman"/>
          <w:bCs/>
          <w:sz w:val="28"/>
          <w:szCs w:val="28"/>
        </w:rPr>
        <w:br/>
        <w:t>и материалами на утверждение </w:t>
      </w:r>
      <w:r w:rsidRPr="00B94D1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94D17">
        <w:rPr>
          <w:rFonts w:ascii="Times New Roman" w:hAnsi="Times New Roman" w:cs="Times New Roman"/>
          <w:sz w:val="28"/>
          <w:szCs w:val="28"/>
        </w:rPr>
        <w:t xml:space="preserve">в Собрание Представителей сельского поселения </w:t>
      </w:r>
      <w:r w:rsidR="00B94D17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 xml:space="preserve">6) представляет годовой отчёт об исполнении местного бюджета для проведения его внешней проверки в </w:t>
      </w:r>
      <w:r w:rsidRPr="00B94D17">
        <w:rPr>
          <w:rFonts w:ascii="Times New Roman" w:hAnsi="Times New Roman" w:cs="Times New Roman"/>
          <w:sz w:val="28"/>
          <w:szCs w:val="28"/>
        </w:rPr>
        <w:t>МУ «Финансовое управление администрации муниципального района Ставропольский»</w:t>
      </w:r>
      <w:r w:rsidRPr="00B94D17">
        <w:rPr>
          <w:rFonts w:ascii="Times New Roman" w:hAnsi="Times New Roman" w:cs="Times New Roman"/>
          <w:bCs/>
          <w:sz w:val="28"/>
          <w:szCs w:val="28"/>
        </w:rPr>
        <w:t xml:space="preserve">, а также на рассмотрение Собрания Представителей сельского поселения </w:t>
      </w:r>
      <w:r w:rsidR="00B94D17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7) утверждает отчёты об исполнении местного бюджета за первый квартал, полугодие и девять месяцев текущего финансового года, направляет их в Собрание Представителей сельского поселения;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8) устанавливает порядок предоставления средств местного бюджета при выполнении определенных условий;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9) в соответствии с решением о местном бюджете определяет порядок </w:t>
      </w:r>
      <w:r w:rsidRPr="00B94D17">
        <w:rPr>
          <w:rFonts w:ascii="Times New Roman" w:hAnsi="Times New Roman" w:cs="Times New Roman"/>
          <w:sz w:val="28"/>
          <w:szCs w:val="28"/>
        </w:rPr>
        <w:br/>
        <w:t xml:space="preserve">и случаи предоставления субсидий юридическим лицам (за исключением </w:t>
      </w:r>
      <w:r w:rsidRPr="00B94D17">
        <w:rPr>
          <w:rFonts w:ascii="Times New Roman" w:hAnsi="Times New Roman" w:cs="Times New Roman"/>
          <w:bCs/>
          <w:sz w:val="28"/>
          <w:szCs w:val="28"/>
        </w:rPr>
        <w:t>субсидий муниципальным учреждениям), индивидуальным предпринимателям, физическим лицам – производителям товаров, работ, услуг;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lastRenderedPageBreak/>
        <w:t>10) предусматривает бюджетные ассигнования на осуществление бюджетных инвестиций в объекты капитального строительства муниципальной собственности в форме капитальных вложений в основные средства муниципальных учреждений и муниципальных унитарных предприятий либо определяет для главных распорядителей средств местного бюджета порядок осуществления вышеуказанных ассигнований;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11) устанавливает порядок </w:t>
      </w:r>
      <w:proofErr w:type="gramStart"/>
      <w:r w:rsidRPr="00B94D17">
        <w:rPr>
          <w:rFonts w:ascii="Times New Roman" w:hAnsi="Times New Roman" w:cs="Times New Roman"/>
          <w:sz w:val="28"/>
          <w:szCs w:val="28"/>
        </w:rPr>
        <w:t>использования бюджетных ассигнований резервного фонда администрации сельского поселения</w:t>
      </w:r>
      <w:proofErr w:type="gramEnd"/>
      <w:r w:rsidRPr="00B94D17">
        <w:rPr>
          <w:rFonts w:ascii="Times New Roman" w:hAnsi="Times New Roman" w:cs="Times New Roman"/>
          <w:sz w:val="28"/>
          <w:szCs w:val="28"/>
        </w:rPr>
        <w:t xml:space="preserve">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, принимает решения об их использовании;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12) устанавливает порядок ведения реестра расходных обязательств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13) </w:t>
      </w:r>
      <w:r w:rsidRPr="00B94D17">
        <w:rPr>
          <w:rFonts w:ascii="Times New Roman" w:hAnsi="Times New Roman" w:cs="Times New Roman"/>
          <w:bCs/>
          <w:sz w:val="28"/>
          <w:szCs w:val="28"/>
        </w:rPr>
        <w:t>обеспечивает управление</w:t>
      </w:r>
      <w:r w:rsidRPr="00B94D17">
        <w:rPr>
          <w:rFonts w:ascii="Times New Roman" w:hAnsi="Times New Roman" w:cs="Times New Roman"/>
          <w:sz w:val="28"/>
          <w:szCs w:val="28"/>
        </w:rPr>
        <w:t xml:space="preserve"> муниципальным долгом 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94D17">
        <w:rPr>
          <w:rFonts w:ascii="Times New Roman" w:hAnsi="Times New Roman" w:cs="Times New Roman"/>
          <w:sz w:val="28"/>
          <w:szCs w:val="28"/>
        </w:rPr>
        <w:t xml:space="preserve">в соответствии с уставом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bCs/>
          <w:sz w:val="28"/>
          <w:szCs w:val="28"/>
        </w:rPr>
        <w:t xml:space="preserve">; 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14) осуществляет муниципальные заимствования от имени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94D17">
        <w:rPr>
          <w:rFonts w:ascii="Times New Roman" w:hAnsi="Times New Roman" w:cs="Times New Roman"/>
          <w:sz w:val="28"/>
          <w:szCs w:val="28"/>
        </w:rPr>
        <w:t xml:space="preserve">в соответствии с Бюджетным кодексом Российской Федерации и уставом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15) устанавливает порядок составления муниципальной долговой книги, состав, порядок и сроки внесения информации в муниципальную долговую книгу;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16) обеспечивает составление проекта местного бюджета;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17) </w:t>
      </w:r>
      <w:r w:rsidRPr="00B94D17">
        <w:rPr>
          <w:rFonts w:ascii="Times New Roman" w:hAnsi="Times New Roman" w:cs="Times New Roman"/>
          <w:bCs/>
          <w:sz w:val="28"/>
          <w:szCs w:val="28"/>
        </w:rPr>
        <w:t>обеспечивает исполнение местного бюджета и составление бюджетной отчетности</w:t>
      </w:r>
      <w:r w:rsidRPr="00B94D17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 xml:space="preserve">18) устанавливает порядок </w:t>
      </w:r>
      <w:proofErr w:type="gramStart"/>
      <w:r w:rsidRPr="00B94D17">
        <w:rPr>
          <w:rFonts w:ascii="Times New Roman" w:hAnsi="Times New Roman" w:cs="Times New Roman"/>
          <w:bCs/>
          <w:sz w:val="28"/>
          <w:szCs w:val="28"/>
        </w:rPr>
        <w:t>осуществления бюджетных полномочий главных администраторов доходов бюджетов бюджетной системы Российской</w:t>
      </w:r>
      <w:proofErr w:type="gramEnd"/>
      <w:r w:rsidRPr="00B94D17">
        <w:rPr>
          <w:rFonts w:ascii="Times New Roman" w:hAnsi="Times New Roman" w:cs="Times New Roman"/>
          <w:bCs/>
          <w:sz w:val="28"/>
          <w:szCs w:val="28"/>
        </w:rPr>
        <w:t xml:space="preserve"> Федерации, являющихся органами местного самоуправления</w:t>
      </w:r>
      <w:r w:rsidRPr="00B94D1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 xml:space="preserve"> </w:t>
      </w:r>
      <w:r w:rsidRPr="00B94D17">
        <w:rPr>
          <w:rFonts w:ascii="Times New Roman" w:hAnsi="Times New Roman" w:cs="Times New Roman"/>
          <w:bCs/>
          <w:sz w:val="28"/>
          <w:szCs w:val="28"/>
        </w:rPr>
        <w:t xml:space="preserve">и (или) находящихся в их ведении бюджетных учреждений; 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lastRenderedPageBreak/>
        <w:t>19) устанавливает порядок принятия решений о разработке долгосрочных целевых программ</w:t>
      </w:r>
      <w:r w:rsidRPr="00B94D1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bCs/>
          <w:sz w:val="28"/>
          <w:szCs w:val="28"/>
        </w:rPr>
        <w:t>, утверждает долгосрочные целевые программы</w:t>
      </w:r>
      <w:r w:rsidRPr="00B94D1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bCs/>
          <w:sz w:val="28"/>
          <w:szCs w:val="28"/>
        </w:rPr>
        <w:t>, определяет сроки их реализации</w:t>
      </w:r>
      <w:proofErr w:type="gramStart"/>
      <w:r w:rsidRPr="00B94D17">
        <w:rPr>
          <w:rFonts w:ascii="Times New Roman" w:hAnsi="Times New Roman" w:cs="Times New Roman"/>
          <w:bCs/>
          <w:sz w:val="28"/>
          <w:szCs w:val="28"/>
        </w:rPr>
        <w:t> ;</w:t>
      </w:r>
      <w:proofErr w:type="gramEnd"/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>20) устанавливает порядок проведения и критерии оценки эффективности реализации долгосрочных целевых программ </w:t>
      </w:r>
      <w:r w:rsidRPr="00B94D1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 xml:space="preserve">, </w:t>
      </w:r>
      <w:r w:rsidRPr="00B94D17">
        <w:rPr>
          <w:rFonts w:ascii="Times New Roman" w:hAnsi="Times New Roman" w:cs="Times New Roman"/>
          <w:bCs/>
          <w:sz w:val="28"/>
          <w:szCs w:val="28"/>
        </w:rPr>
        <w:t>а также принимает решение о сокращении бюджетных ассигнований на реализацию указанных программ,  либо о прекращении их реализации в целом</w:t>
      </w:r>
      <w:proofErr w:type="gramStart"/>
      <w:r w:rsidRPr="00B94D17">
        <w:rPr>
          <w:rFonts w:ascii="Times New Roman" w:hAnsi="Times New Roman" w:cs="Times New Roman"/>
          <w:bCs/>
          <w:sz w:val="28"/>
          <w:szCs w:val="28"/>
        </w:rPr>
        <w:t> ;</w:t>
      </w:r>
      <w:proofErr w:type="gramEnd"/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94D17">
        <w:rPr>
          <w:rFonts w:ascii="Times New Roman" w:hAnsi="Times New Roman" w:cs="Times New Roman"/>
          <w:bCs/>
          <w:sz w:val="28"/>
          <w:szCs w:val="28"/>
        </w:rPr>
        <w:t>21) устанавливает порядок разработки, утверждения и реализации ведомственных целевых программ;</w:t>
      </w:r>
    </w:p>
    <w:p w:rsidR="00AE4957" w:rsidRPr="00B94D17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22) в пределах своей компетенции предоставляет информацию, необходимую для осуществления парламентского контроля Собрания Представителей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23) принимает решения о подготовке и реализации бюджетных инвестиций в объекты капитального строительства муниципальной собственности;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>24) издаёт акты о списании с муниципального долга муниципальных долговых обязательств, выраженных в валюте Российской Федерации;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25) назначает агента в целях предоставления муниципальных гарантий </w:t>
      </w:r>
      <w:r w:rsidRPr="00B94D17">
        <w:rPr>
          <w:rFonts w:ascii="Times New Roman" w:hAnsi="Times New Roman" w:cs="Times New Roman"/>
          <w:sz w:val="28"/>
          <w:szCs w:val="28"/>
        </w:rPr>
        <w:br/>
        <w:t xml:space="preserve">и исполнения обязательств 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94D17">
        <w:rPr>
          <w:rFonts w:ascii="Times New Roman" w:hAnsi="Times New Roman" w:cs="Times New Roman"/>
          <w:sz w:val="28"/>
          <w:szCs w:val="28"/>
        </w:rPr>
        <w:t>по гарантиям перед бенефициарами;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26) предоставляет муниципальные гарантии от имени 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, заключает соответствующие договоры;</w:t>
      </w:r>
    </w:p>
    <w:p w:rsidR="00AE4957" w:rsidRPr="00B94D17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27) в соответствии с Бюджетным кодексом Российской Федерации и решениями Собрания Представителей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94D17">
        <w:rPr>
          <w:rFonts w:ascii="Times New Roman" w:hAnsi="Times New Roman" w:cs="Times New Roman"/>
          <w:sz w:val="28"/>
          <w:szCs w:val="28"/>
        </w:rPr>
        <w:t xml:space="preserve">устанавливает особенности бюджетных полномочий участников бюджетного процесса в  сельском поселении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;</w:t>
      </w:r>
    </w:p>
    <w:p w:rsidR="00AE4957" w:rsidRPr="00B94D1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lastRenderedPageBreak/>
        <w:t xml:space="preserve">28) устанавливает порядок составления, утверждения и исполнения смет доходов и расходов отдельных населенных пунктов, других территорий, не являющихся муниципальными образованиями, входящих в состав территории 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B94D17">
        <w:rPr>
          <w:rFonts w:ascii="Times New Roman" w:hAnsi="Times New Roman" w:cs="Times New Roman"/>
          <w:sz w:val="28"/>
          <w:szCs w:val="28"/>
        </w:rPr>
        <w:t>;</w:t>
      </w:r>
    </w:p>
    <w:p w:rsidR="00AE4957" w:rsidRPr="00B94D17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94D17">
        <w:rPr>
          <w:rFonts w:ascii="Times New Roman" w:hAnsi="Times New Roman" w:cs="Times New Roman"/>
          <w:sz w:val="28"/>
          <w:szCs w:val="28"/>
        </w:rPr>
        <w:t xml:space="preserve">29) осуществляет иные бюджетные полномочия в соответствии </w:t>
      </w:r>
      <w:r w:rsidRPr="00B94D17">
        <w:rPr>
          <w:rFonts w:ascii="Times New Roman" w:hAnsi="Times New Roman" w:cs="Times New Roman"/>
          <w:sz w:val="28"/>
          <w:szCs w:val="28"/>
        </w:rPr>
        <w:br/>
        <w:t>с законодательством Российской Федерации и муниципальными правовыми актами.</w:t>
      </w:r>
    </w:p>
    <w:p w:rsidR="00AE4957" w:rsidRPr="00A74772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30) утверждает сводную бюджетную роспись и вносит в неё изменения;</w:t>
      </w:r>
    </w:p>
    <w:p w:rsidR="00AE4957" w:rsidRPr="00A74772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31)</w:t>
      </w:r>
      <w:r w:rsidRPr="00A74772">
        <w:rPr>
          <w:rFonts w:ascii="Times New Roman" w:hAnsi="Times New Roman" w:cs="Times New Roman"/>
        </w:rPr>
        <w:t> </w:t>
      </w:r>
      <w:r w:rsidRPr="00A74772">
        <w:rPr>
          <w:rFonts w:ascii="Times New Roman" w:hAnsi="Times New Roman" w:cs="Times New Roman"/>
          <w:sz w:val="28"/>
          <w:szCs w:val="28"/>
        </w:rPr>
        <w:t>принимает решение об осуществлении блокировки расходов местного бюджета и её отмене;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32) списывает в бесспорном порядке: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суммы бюджетных средств, используемых не по целевому назначению;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суммы бюджетных средств, подлежащих возврату в местный бюджет, срок возврата которых истек;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суммы процентов (платы) за пользование бюджетными средствами, предоставленными на возвратной основе, срок уплаты которых наступил;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33) взыскивает в бесспорном порядке: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пени за несвоевременный возврат бюджетных средств, предоставленных на возвратной основе, просрочку уплаты процентов за пользование бюджетными средствами, предоставленными на возвратной основе, в размере одной трехсотой действующей ставки рефинансирования Центрального банка Российской Федерации за каждый день просрочки;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пени с кредитных организаций за несвоевременное исполнение платежных документов на зачисление или перечисление бюджетных средств,  в размере одной трехсотой действующей ставки рефинансирования Центрального банка Российской Федерации за каждый день просрочки;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lastRenderedPageBreak/>
        <w:t xml:space="preserve">34) выносит предупреждение руководителям органов местного самоуправления сельского поселения </w:t>
      </w:r>
      <w:r w:rsidR="00A74772">
        <w:rPr>
          <w:rFonts w:ascii="Times New Roman" w:hAnsi="Times New Roman" w:cs="Times New Roman"/>
          <w:sz w:val="28"/>
          <w:szCs w:val="28"/>
        </w:rPr>
        <w:t>Пискалы</w:t>
      </w:r>
      <w:r w:rsidRPr="00A7477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74772">
        <w:rPr>
          <w:rFonts w:ascii="Times New Roman" w:hAnsi="Times New Roman" w:cs="Times New Roman"/>
          <w:sz w:val="28"/>
          <w:szCs w:val="28"/>
        </w:rPr>
        <w:t>и получателей бюджетных средств о ненадлежащем исполнении бюджетного процесса;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35) составляет протоколы, являющиеся основанием для наложения штрафов;</w:t>
      </w:r>
    </w:p>
    <w:p w:rsidR="00AE4957" w:rsidRPr="00A74772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 xml:space="preserve">36) осуществляет иные бюджетные полномочия в соответствии </w:t>
      </w:r>
      <w:r w:rsidRPr="00A74772">
        <w:rPr>
          <w:rFonts w:ascii="Times New Roman" w:hAnsi="Times New Roman" w:cs="Times New Roman"/>
          <w:sz w:val="28"/>
          <w:szCs w:val="28"/>
        </w:rPr>
        <w:br/>
        <w:t>с законодательством Российской Федерации и муниципальными правовыми актами.</w:t>
      </w:r>
    </w:p>
    <w:p w:rsidR="00AE4957" w:rsidRPr="00A74772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74772">
        <w:rPr>
          <w:rFonts w:ascii="Times New Roman" w:hAnsi="Times New Roman" w:cs="Times New Roman"/>
          <w:b/>
          <w:sz w:val="28"/>
          <w:szCs w:val="28"/>
        </w:rPr>
        <w:t>4. Уполномоченный главой поселения работник администрации ответственный за составление и исполнение бюджета</w:t>
      </w:r>
      <w:proofErr w:type="gramStart"/>
      <w:r w:rsidRPr="00A74772">
        <w:rPr>
          <w:rFonts w:ascii="Times New Roman" w:hAnsi="Times New Roman" w:cs="Times New Roman"/>
          <w:b/>
          <w:sz w:val="28"/>
          <w:szCs w:val="28"/>
        </w:rPr>
        <w:t xml:space="preserve"> :</w:t>
      </w:r>
      <w:proofErr w:type="gramEnd"/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 xml:space="preserve">1) утверждает перечень кодов подвидов по видам доходов, главными администраторами которых являются органы местного самоуправления  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A7477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74772">
        <w:rPr>
          <w:rFonts w:ascii="Times New Roman" w:hAnsi="Times New Roman" w:cs="Times New Roman"/>
          <w:sz w:val="28"/>
          <w:szCs w:val="28"/>
        </w:rPr>
        <w:t>и (или) находящиеся в их ведении бюджетные учреждения;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 xml:space="preserve">2) устанавливает порядок определения перечня и кодов целевых статей </w:t>
      </w:r>
      <w:r w:rsidRPr="00A74772">
        <w:rPr>
          <w:rFonts w:ascii="Times New Roman" w:hAnsi="Times New Roman" w:cs="Times New Roman"/>
          <w:sz w:val="28"/>
          <w:szCs w:val="28"/>
        </w:rPr>
        <w:br/>
        <w:t>и (или) видов расходов местного бюджета, финансовое обеспечение которых осуществляется за счет субвенций или межбюджетных субсидий;</w:t>
      </w:r>
    </w:p>
    <w:p w:rsidR="00AE4957" w:rsidRPr="00A74772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74772">
        <w:rPr>
          <w:rFonts w:ascii="Times New Roman" w:hAnsi="Times New Roman" w:cs="Times New Roman"/>
          <w:bCs/>
          <w:sz w:val="28"/>
          <w:szCs w:val="28"/>
        </w:rPr>
        <w:t>3) устанавливает порядок доведения бюджетных ассигнований и (или) лимитов бюджетных обязательств до главных распорядителей бюджетных сре</w:t>
      </w:r>
      <w:proofErr w:type="gramStart"/>
      <w:r w:rsidRPr="00A74772">
        <w:rPr>
          <w:rFonts w:ascii="Times New Roman" w:hAnsi="Times New Roman" w:cs="Times New Roman"/>
          <w:bCs/>
          <w:sz w:val="28"/>
          <w:szCs w:val="28"/>
        </w:rPr>
        <w:t>дств в сл</w:t>
      </w:r>
      <w:proofErr w:type="gramEnd"/>
      <w:r w:rsidRPr="00A74772">
        <w:rPr>
          <w:rFonts w:ascii="Times New Roman" w:hAnsi="Times New Roman" w:cs="Times New Roman"/>
          <w:bCs/>
          <w:sz w:val="28"/>
          <w:szCs w:val="28"/>
        </w:rPr>
        <w:t>учае выделения средств местного бюджета при выполнении определённых условий;</w:t>
      </w:r>
    </w:p>
    <w:p w:rsidR="00AE4957" w:rsidRPr="00A74772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4772">
        <w:rPr>
          <w:rFonts w:ascii="Times New Roman" w:hAnsi="Times New Roman" w:cs="Times New Roman"/>
          <w:sz w:val="28"/>
          <w:szCs w:val="28"/>
        </w:rPr>
        <w:t xml:space="preserve">4) представляет реестр расходных обязательств 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A74772">
        <w:rPr>
          <w:rFonts w:ascii="Times New Roman" w:hAnsi="Times New Roman" w:cs="Times New Roman"/>
          <w:sz w:val="28"/>
          <w:szCs w:val="28"/>
        </w:rPr>
        <w:t xml:space="preserve"> в МУ ФИНУ</w:t>
      </w:r>
      <w:r w:rsidRPr="00A74772">
        <w:rPr>
          <w:rFonts w:ascii="Times New Roman" w:hAnsi="Times New Roman" w:cs="Times New Roman"/>
          <w:i/>
          <w:sz w:val="28"/>
          <w:szCs w:val="28"/>
        </w:rPr>
        <w:t>)</w:t>
      </w:r>
      <w:r w:rsidRPr="00A74772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AE4957" w:rsidRPr="00A74772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4772">
        <w:rPr>
          <w:rFonts w:ascii="Times New Roman" w:hAnsi="Times New Roman" w:cs="Times New Roman"/>
          <w:sz w:val="28"/>
          <w:szCs w:val="28"/>
        </w:rPr>
        <w:t>5) осуществляет оценку надёжности (ликвидности) банковской гарантии, поручительства в случае предоставления бюджетного кредита, а также устанавливает порядок её осуществления;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lastRenderedPageBreak/>
        <w:t>6) устанавливает порядок осуществления анализа финансового состояния принципала в целях предоставления муниципальной гарантии и проводит такой анализ;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7) ведёт учёт выданных муниципальных гарантий, исполнения обязатель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ств пр</w:t>
      </w:r>
      <w:proofErr w:type="gramEnd"/>
      <w:r w:rsidRPr="005E7479">
        <w:rPr>
          <w:rFonts w:ascii="Times New Roman" w:hAnsi="Times New Roman" w:cs="Times New Roman"/>
          <w:sz w:val="28"/>
          <w:szCs w:val="28"/>
        </w:rPr>
        <w:t>инципала, а также осуществления гарантом платежей по выданным гарантиям;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8) непосредственно составляет проект местного бюджета и необходимые для этого документы и материалы;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9) разрабатывает прогноз социально-экономического развития 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10) устанавливает порядок и методику осуществления планирования бюджетных ассигнований;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11) представляет главе поселения 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 проект </w:t>
      </w:r>
      <w:r w:rsidRPr="005E7479">
        <w:rPr>
          <w:rFonts w:ascii="Times New Roman" w:hAnsi="Times New Roman" w:cs="Times New Roman"/>
          <w:sz w:val="28"/>
          <w:szCs w:val="28"/>
        </w:rPr>
        <w:t> 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 местного бюджета с необходимыми документами и материалами для дальнейшего внесения в </w:t>
      </w:r>
      <w:r w:rsidRPr="005E7479">
        <w:rPr>
          <w:rFonts w:ascii="Times New Roman" w:hAnsi="Times New Roman" w:cs="Times New Roman"/>
          <w:sz w:val="28"/>
          <w:szCs w:val="28"/>
        </w:rPr>
        <w:t>Собрание Представителей сельского поселения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12) организует исполнение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13) определяет порядок 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приостановления санкционирования оплаты денежных обязательств бюджетного учреждения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 xml:space="preserve"> при нарушении им установленного порядка учета бюджетных обязательств;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14) устанавливает порядок учёта бюджетных обязательств;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15) устанавливает порядок составления и ведения сводной бюджетной росписи;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16) устанавливает порядок составления и ведения кассового плана, а также состав и сроки представления сведений, необходимых для его составления и ведения;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17) составляет и ведёт кассовый план;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>18) устанавливает порядок составления и ведения бюджетных росписей главных распорядителей (распорядителей) средств местного бюджета, включая внесение в них изменений;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19) утверждает лимиты бюджетных обязательств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20) устанавливает порядок исполнения местного бюджета по источникам финансирования дефицита;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21) устанавливает порядок осуществления санкционирования оплаты денежных обязательств, подлежащих исполнению за счёт бюджетных ассигнований по источникам финансирования дефицита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22) устанавливает порядок ведения лицевых счетов, открываемых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в </w:t>
      </w:r>
      <w:r w:rsidRPr="005E7479">
        <w:rPr>
          <w:rFonts w:ascii="Times New Roman" w:hAnsi="Times New Roman" w:cs="Times New Roman"/>
          <w:sz w:val="28"/>
          <w:szCs w:val="28"/>
        </w:rPr>
        <w:t>МУ ФИНУ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</w:rPr>
        <w:t>для учёта операций по исполнению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23) устанавливает случаи и порядок утверждения и доведения до главных распорядителей, распорядителей и получателей 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средств местного бюджета предельных объёмов оплаты денежных обязательств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 xml:space="preserve"> в соответствующем периоде текущего финансового года (предельные объёмы финансирования);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24) устанавливает порядок завершения операций по исполнению местного бюджета в текущем финансовом году;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25) определяет порядок взыскания в доход местного бюджета неиспользованного остатка межбюджетных трансфертов, полученных в форме субвенций и субсидий, не перечисленных в доход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26) устанавливает порядок обеспечения получателей бюджетных сре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дств пр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>и завершении текущего финансового года наличными деньгами, необходимыми для осуществления их деятельности в нерабочие праздничные дни в январе очередного финансового года;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>27) ведёт учёт и осуществляет хранение исполнительных документов и иных документов, связанных с их исполнением;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28) осуществляет методологическое руководство по вопросам составления, утверждения и исполнения смет доходов и расходов отдельных населенных пунктов, других территорий, не являющихся муниципальными образованиями, входящих в состав территории 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; 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29) устанавливает порядок составления бюджетной отчетности;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30) ежемесячно составляет и представляет отчет о кассовом исполнении местного бюджета в 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порядке, установленном Министерством финансов Российской Федерации и представляет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 xml:space="preserve"> в МУ ФИНУ.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31) составляет бюджетную отчетность, представляет её в МУ ФИНУ;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32) определяет формы и порядок осуществления им финансового контроля;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33)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sz w:val="28"/>
          <w:szCs w:val="28"/>
        </w:rPr>
        <w:br/>
        <w:t>с законодательством Российской Федерации и муниципальными правовыми актами.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34) осуществляет 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5E7479">
        <w:rPr>
          <w:rFonts w:ascii="Times New Roman" w:hAnsi="Times New Roman" w:cs="Times New Roman"/>
          <w:sz w:val="28"/>
          <w:szCs w:val="28"/>
        </w:rPr>
        <w:t xml:space="preserve"> соблюдением установленного порядка управления и распоряжения имуществом, находящимся в муниципальной собственности;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35)  готовит заключение на годовой отчёт об исполнении местного бюджета, направляет его в Собрание Представителей сельского поселения и МУ ФИНУ; 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36)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sz w:val="28"/>
          <w:szCs w:val="28"/>
        </w:rPr>
        <w:br/>
        <w:t>с законодательством Российской Федерации и муниципальными правовыми актами.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t xml:space="preserve">5. Главный администратор доходов местного бюджета – 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t>администратор доходов местного бюджета: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>1) формирует перечень подведомственных ему администраторов доходов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2) представляет сведения, необходимые для составления среднесрочного финансового плана и (или) проекта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3) представляет сведения для составления и ведения кассового плана;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4) формирует бюджетную отчетность главного администратора доходов местного бюджета, представляет её в </w:t>
      </w:r>
      <w:r w:rsidRPr="005E7479">
        <w:rPr>
          <w:rFonts w:ascii="Times New Roman" w:hAnsi="Times New Roman" w:cs="Times New Roman"/>
          <w:sz w:val="28"/>
          <w:szCs w:val="28"/>
        </w:rPr>
        <w:t>МУ ФИНУ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5) осуществляет финансовый 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5E7479">
        <w:rPr>
          <w:rFonts w:ascii="Times New Roman" w:hAnsi="Times New Roman" w:cs="Times New Roman"/>
          <w:sz w:val="28"/>
          <w:szCs w:val="28"/>
        </w:rPr>
        <w:t xml:space="preserve"> подведомственными администраторами доходов местного бюджета по осуществлению ими функций администрирования доходов;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6)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с законодательством Российской Федерации.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7) осуществляет начисление, учет и 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контроль за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 xml:space="preserve"> правильностью исчисления, полнотой и своевременностью осуществления платежей в местный бюджет, пеней и штрафов по ним;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8) осуществляет взыскание задолженности по платежам в местный бюджет, пеней и штрафов;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9) принимает решение о возврате излишне уплаченных (взысканных) платежей в местный бюджет, пеней и штрафов, а также процентов за несвоевременное осуществление такого возврата и процентов, начисленных на излишне взысканные суммы, и представляет поручение в орган Федерального казначейства для осуществления возврата в порядке, установленном Министерством финансов Российской Федерации;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10) принимает решение о зачете (уточнении) платежей в бюджеты бюджетной системы Российской Федерации и представляет уведомление в орган Федерального казначейства;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>11) в случае и порядке, установленных главным администратором доходов местного бюджета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5E7479">
        <w:rPr>
          <w:rFonts w:ascii="Times New Roman" w:hAnsi="Times New Roman" w:cs="Times New Roman"/>
          <w:bCs/>
          <w:sz w:val="28"/>
          <w:szCs w:val="28"/>
        </w:rPr>
        <w:t>формирует и представляет главному администратору доходов местного бюджета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сведения и бюджетную отчетность, необходимые для осуществления полномочий соответствующего главного администратора доходов местного бюджета;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12)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с законодательством Российской Федерации.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t>6. Главный администратор источников финансирования дефицита местного бюджета 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– </w:t>
      </w:r>
      <w:r w:rsidRPr="005E7479">
        <w:rPr>
          <w:rFonts w:ascii="Times New Roman" w:hAnsi="Times New Roman" w:cs="Times New Roman"/>
          <w:b/>
          <w:bCs/>
          <w:sz w:val="28"/>
          <w:szCs w:val="28"/>
        </w:rPr>
        <w:t>администратор источников финансирования дефицита местного бюджета: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1) формирует перечни подведомственных ему администраторов источников финансирования дефицита местного бюджета – администратор источников финансирования дефицита местного бюджета: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2) осуществляет планирование (прогнозирование) поступлений и выплат по источникам финансирования дефицита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3) обеспечивает адресность и целевой характер использования выделенных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в его распоряжение ассигнований, предназначенных для погашения источников финансирования дефицита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4) распределяет бюджетные ассигнования по подведомственным администраторам источников финансирования дефицита местного бюджета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и исполняет соответствующую часть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5) организует и осуществляет ведомственный финансовый контроль в сфере своей деятельности, например, </w:t>
      </w:r>
      <w:r w:rsidRPr="005E7479">
        <w:rPr>
          <w:rFonts w:ascii="Times New Roman" w:hAnsi="Times New Roman" w:cs="Times New Roman"/>
          <w:sz w:val="28"/>
          <w:szCs w:val="28"/>
        </w:rPr>
        <w:t xml:space="preserve">контроль за осуществлением подведомственными администраторами 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источников финансирования дефицита местного бюджета кассовых выплат</w:t>
      </w:r>
      <w:proofErr w:type="gramEnd"/>
      <w:r w:rsidRPr="005E7479">
        <w:rPr>
          <w:rFonts w:ascii="Times New Roman" w:hAnsi="Times New Roman" w:cs="Times New Roman"/>
          <w:sz w:val="28"/>
          <w:szCs w:val="28"/>
        </w:rPr>
        <w:t xml:space="preserve"> из местного бюджета по погашению источников финансирования дефицита местного бюджета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>6) формирует бюджетную отчетность главного администратора источников финансирования дефицита местного бюджета, представляет её в </w:t>
      </w:r>
      <w:r w:rsidRPr="005E7479">
        <w:rPr>
          <w:rFonts w:ascii="Times New Roman" w:hAnsi="Times New Roman" w:cs="Times New Roman"/>
          <w:sz w:val="28"/>
          <w:szCs w:val="28"/>
        </w:rPr>
        <w:t>МУ ФИНУ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7) проводит проверки подведомственных 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администраторов источников финансирования дефицита местного бюджета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8)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с законодательством Российской Федерации.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9) осуществляет планирование (прогнозирование) поступлений и выплат по источникам финансирования дефицита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10) осуществляет 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контроль за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 xml:space="preserve"> полнотой и своевременностью поступления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в местный бюджет источников финансирования дефицита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11) обеспечивает поступления в местный бюджет и выплаты из местного бюджета по источникам финансирования дефицита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12) формирует и представляет бюджетную отчетность;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13) в случае и порядке, установленных соответствующим главным администратором источников финансирования дефицита местного бюджета, осуществляет отдельные бюджетные полномочия главного администратора источников финансирования дефицита местного бюджета, в ведении которого находится;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14)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с законодательством Российской Федерации.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t xml:space="preserve">   7. Главный распорядитель средств местного бюджета</w:t>
      </w:r>
      <w:proofErr w:type="gramStart"/>
      <w:r w:rsidRPr="005E7479">
        <w:rPr>
          <w:rFonts w:ascii="Times New Roman" w:hAnsi="Times New Roman" w:cs="Times New Roman"/>
          <w:b/>
          <w:sz w:val="28"/>
          <w:szCs w:val="28"/>
        </w:rPr>
        <w:t> </w:t>
      </w:r>
      <w:r w:rsidRPr="005E7479">
        <w:rPr>
          <w:rFonts w:ascii="Times New Roman" w:hAnsi="Times New Roman" w:cs="Times New Roman"/>
          <w:b/>
          <w:i/>
          <w:sz w:val="28"/>
          <w:szCs w:val="28"/>
        </w:rPr>
        <w:t>:</w:t>
      </w:r>
      <w:proofErr w:type="gramEnd"/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1)</w:t>
      </w:r>
      <w:r w:rsidRPr="005E7479">
        <w:rPr>
          <w:rFonts w:ascii="Times New Roman" w:hAnsi="Times New Roman" w:cs="Times New Roman"/>
        </w:rPr>
        <w:t> </w:t>
      </w:r>
      <w:r w:rsidRPr="005E7479">
        <w:rPr>
          <w:rFonts w:ascii="Times New Roman" w:hAnsi="Times New Roman" w:cs="Times New Roman"/>
          <w:sz w:val="28"/>
          <w:szCs w:val="28"/>
        </w:rPr>
        <w:t xml:space="preserve">осуществляет 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5E7479">
        <w:rPr>
          <w:rFonts w:ascii="Times New Roman" w:hAnsi="Times New Roman" w:cs="Times New Roman"/>
          <w:sz w:val="28"/>
          <w:szCs w:val="28"/>
        </w:rPr>
        <w:t xml:space="preserve"> соблюдением условий предоставления средств местного бюджета при выполнении определённых условий;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>2) обеспечивает результативность, адресность и целевой характер использования бюджетных сре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дств в с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>оответствии с утвержденными ему бюджетными ассигнованиями и лимитами бюджетных обязательств;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3) формирует перечень подведомственных ему распорядителей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и получателей средств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4) ведет реестр расходных обязательств, подлежащих исполнению в пределах утвержденных ему лимитов бюджетных обязательств и бюджетных ассигнований;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5) осуществляет планирование соответствующих расходов местного бюджета, составляет обоснования бюджетных ассигнований;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6) составляет, утверждает и ведет бюджетную роспись, распределяет бюджетные ассигнования, лимиты бюджетных обязательств по подведомственным распорядителям и получателям средств местного бюджета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и исполняет соответствующую часть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7) вносит предложения по формированию и изменению лимитов бюджетных обязательств;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8) вносит предложения по формированию и изменению сводной бюджетной росписи;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9) определяет порядок утверждения бюджетных смет подведомственных бюджетных учреждений;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10) формирует муниципальные задания;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11) обеспечивает 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</w:rPr>
        <w:t>контроль за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</w:rPr>
        <w:t xml:space="preserve"> соблюдением получателями субвенций, межбюджетных субсидий и иных субсидий, определенных Бюджетным кодексом Российской Федерации, условий, установленных при их предоставлении;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12) организует и осуществляет ведомственный финансовый контроль в сфере своей деятельности, например, 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5E7479">
        <w:rPr>
          <w:rFonts w:ascii="Times New Roman" w:hAnsi="Times New Roman" w:cs="Times New Roman"/>
          <w:sz w:val="28"/>
          <w:szCs w:val="28"/>
        </w:rPr>
        <w:t xml:space="preserve"> подведомственными распорядителями (получателями) средств местного бюджета в части обеспечения их правомерного, целевого, эффективного использования средств местного бюджета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13) формирует бюджетную отчетность главного распорядителя средств местного бюджета, представляет её в </w:t>
      </w:r>
      <w:r w:rsidRPr="005E7479">
        <w:rPr>
          <w:rFonts w:ascii="Times New Roman" w:hAnsi="Times New Roman" w:cs="Times New Roman"/>
          <w:sz w:val="28"/>
          <w:szCs w:val="28"/>
        </w:rPr>
        <w:t xml:space="preserve"> МУ ФИНУ</w:t>
      </w:r>
      <w:r w:rsidRPr="005E7479">
        <w:rPr>
          <w:rFonts w:ascii="Times New Roman" w:hAnsi="Times New Roman" w:cs="Times New Roman"/>
          <w:bCs/>
          <w:sz w:val="28"/>
          <w:szCs w:val="28"/>
        </w:rPr>
        <w:t>;</w:t>
      </w:r>
    </w:p>
    <w:p w:rsidR="005E7479" w:rsidRDefault="00AE4957" w:rsidP="005E7479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14) выступает в суде от имени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в качестве представителя ответчика по искам к  сельскому поселению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="005E7479" w:rsidRPr="005E747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E4957" w:rsidRPr="005E7479" w:rsidRDefault="00AE4957" w:rsidP="005E7479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15) информирует МУ ФИНУ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о результатах рассмотрения судебных дел по искам к сельскому поселению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>, их обжалования;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16) проводит проверки подведомственных распорядителей (получателей) бюджетных средств и муниципальных унитарных предприятий;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17)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 xml:space="preserve">с законодательством Российской Федерации. 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b/>
          <w:sz w:val="28"/>
          <w:szCs w:val="28"/>
        </w:rPr>
        <w:t>8.  Распорядитель средств местного бюджета</w:t>
      </w:r>
      <w:r w:rsidRPr="0088226A">
        <w:rPr>
          <w:rFonts w:ascii="Times New Roman" w:hAnsi="Times New Roman" w:cs="Times New Roman"/>
          <w:b/>
          <w:sz w:val="28"/>
          <w:szCs w:val="28"/>
        </w:rPr>
        <w:t xml:space="preserve">: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1) осуществляет планирование соответствующих расходов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2) распределяет бюджетные ассигнования, лимиты бюджетных обязательств по подведомственным распорядителям и (или) получателям средств местного бюджета и исполняет соответствующую часть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3) вносит предложения главному распорядителю средств местного бюджета, в ведении которого находится, по формированию и изменению бюджетной росписи;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4) в случае и порядке, установленных соответствующим главным распорядителем средств </w:t>
      </w:r>
      <w:r w:rsidRPr="005E7479">
        <w:rPr>
          <w:rFonts w:ascii="Times New Roman" w:hAnsi="Times New Roman" w:cs="Times New Roman"/>
          <w:sz w:val="28"/>
          <w:szCs w:val="28"/>
        </w:rPr>
        <w:t>местного бюджета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, осуществляет отдельные бюджетные полномочия главного распорядителя средств </w:t>
      </w:r>
      <w:r w:rsidRPr="005E7479">
        <w:rPr>
          <w:rFonts w:ascii="Times New Roman" w:hAnsi="Times New Roman" w:cs="Times New Roman"/>
          <w:sz w:val="28"/>
          <w:szCs w:val="28"/>
        </w:rPr>
        <w:t>местного бюджета</w:t>
      </w:r>
      <w:r w:rsidRPr="005E7479">
        <w:rPr>
          <w:rFonts w:ascii="Times New Roman" w:hAnsi="Times New Roman" w:cs="Times New Roman"/>
          <w:bCs/>
          <w:sz w:val="28"/>
          <w:szCs w:val="28"/>
        </w:rPr>
        <w:t>, в ведении которого находится;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5) утверждает бюджетную роспись;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6)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с законодательством Российской Федерации.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t xml:space="preserve"> 9. Получатель средств</w:t>
      </w:r>
      <w:r w:rsidRPr="005E7479">
        <w:rPr>
          <w:rFonts w:ascii="Times New Roman" w:hAnsi="Times New Roman" w:cs="Times New Roman"/>
          <w:b/>
          <w:i/>
          <w:sz w:val="28"/>
          <w:szCs w:val="28"/>
        </w:rPr>
        <w:t> </w:t>
      </w:r>
      <w:r w:rsidRPr="005E7479">
        <w:rPr>
          <w:rFonts w:ascii="Times New Roman" w:hAnsi="Times New Roman" w:cs="Times New Roman"/>
          <w:b/>
          <w:sz w:val="28"/>
          <w:szCs w:val="28"/>
        </w:rPr>
        <w:t>местного бюджета</w:t>
      </w:r>
      <w:proofErr w:type="gramStart"/>
      <w:r w:rsidRPr="005E7479">
        <w:rPr>
          <w:rFonts w:ascii="Times New Roman" w:hAnsi="Times New Roman" w:cs="Times New Roman"/>
          <w:b/>
          <w:i/>
          <w:sz w:val="28"/>
          <w:szCs w:val="28"/>
        </w:rPr>
        <w:t> :</w:t>
      </w:r>
      <w:proofErr w:type="gramEnd"/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1) составляет и исполняет бюджетную смету;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2) принимает и (или) исполняет в пределах доведенных лимитов бюджетных обязательств и (или) бюджетных ассигнований бюджетные обязательства;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3) обеспечивает результативность, целевой характер использования предусмотренных ему бюджетных ассигнований;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4) вносит соответствующему главному распорядителю (распорядителю) средств местного бюджета предложения по изменению бюджетной росписи;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5) ведет бюджетный учет либо передает на основании соглашения это полномочие иному муниципальному учреждению (централизованной бухгалтерии);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>6) формирует и представляет бюджетную отчетность получателя средств местного бюджета соответствующему главному распорядителю (распорядителю) средств местного бюджета;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bCs/>
          <w:sz w:val="28"/>
          <w:szCs w:val="28"/>
        </w:rPr>
        <w:t xml:space="preserve">7) осуществляет иные бюджетные полномочия в соответствии </w:t>
      </w:r>
      <w:r w:rsidRPr="005E7479">
        <w:rPr>
          <w:rFonts w:ascii="Times New Roman" w:hAnsi="Times New Roman" w:cs="Times New Roman"/>
          <w:bCs/>
          <w:sz w:val="28"/>
          <w:szCs w:val="28"/>
        </w:rPr>
        <w:br/>
        <w:t>с законодательством Российской Федерации.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 6.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Резервный фонд 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lastRenderedPageBreak/>
        <w:t xml:space="preserve">В расходной части местного бюджета может быть предусмотрено  создание  резервного фонда администрации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в размере не более 3 процентов утвержденного в решении о местном бюджете общего объема расходов местного бюджета.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Порядок расходования средств резервного фонда устанавливается  администрацией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 7.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Долгосрочные муниципальные целевые программы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Долгосрочные муниципальные целевые программы разрабатываются администрацией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в соответствии с порядком </w:t>
      </w:r>
      <w:r w:rsidRPr="005E7479">
        <w:rPr>
          <w:rFonts w:ascii="Times New Roman" w:hAnsi="Times New Roman" w:cs="Times New Roman"/>
          <w:bCs/>
          <w:sz w:val="28"/>
          <w:szCs w:val="28"/>
        </w:rPr>
        <w:t>принятия решений о разработке долгосрочных целевых программ </w:t>
      </w:r>
      <w:r w:rsidRPr="005E7479">
        <w:rPr>
          <w:rFonts w:ascii="Times New Roman" w:hAnsi="Times New Roman" w:cs="Times New Roman"/>
          <w:sz w:val="28"/>
          <w:szCs w:val="28"/>
        </w:rPr>
        <w:t xml:space="preserve"> 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, утверждаемым Главой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Долгосрочные целевые программы 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подлежат утверждению Главой сельского поселения </w:t>
      </w:r>
      <w:r w:rsidR="005E7479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>.</w:t>
      </w:r>
    </w:p>
    <w:p w:rsidR="00AE4957" w:rsidRPr="005E7479" w:rsidRDefault="00AE4957" w:rsidP="00AE4957">
      <w:pPr>
        <w:tabs>
          <w:tab w:val="left" w:pos="180"/>
          <w:tab w:val="left" w:pos="36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</w:rPr>
        <w:t>определяет сроки реализации долгосрочных целевых программ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 </w:t>
      </w:r>
      <w:r w:rsidRPr="005E7479">
        <w:rPr>
          <w:rFonts w:ascii="Times New Roman" w:hAnsi="Times New Roman" w:cs="Times New Roman"/>
          <w:i/>
          <w:sz w:val="28"/>
          <w:szCs w:val="28"/>
        </w:rPr>
        <w:t>,</w:t>
      </w:r>
      <w:proofErr w:type="gramEnd"/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</w:rPr>
        <w:t xml:space="preserve">устанавливает порядок проведения и критерии оценки эффективности их реализации, а также принимает решение о сокращении бюджетных ассигнований на реализацию долгосрочных целевых программ </w:t>
      </w:r>
      <w:r w:rsidRPr="005E747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Pr="005E7479">
        <w:rPr>
          <w:rFonts w:ascii="Times New Roman" w:hAnsi="Times New Roman" w:cs="Times New Roman"/>
          <w:bCs/>
          <w:sz w:val="28"/>
          <w:szCs w:val="28"/>
        </w:rPr>
        <w:t>либо о прекращении их реализации в целом 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5E7479">
        <w:rPr>
          <w:rFonts w:ascii="Times New Roman" w:hAnsi="Times New Roman" w:cs="Times New Roman"/>
          <w:b/>
          <w:sz w:val="30"/>
          <w:szCs w:val="30"/>
        </w:rPr>
        <w:t xml:space="preserve">Раздел </w:t>
      </w:r>
      <w:r w:rsidRPr="005E7479">
        <w:rPr>
          <w:rFonts w:ascii="Times New Roman" w:hAnsi="Times New Roman" w:cs="Times New Roman"/>
          <w:b/>
          <w:sz w:val="30"/>
          <w:szCs w:val="30"/>
          <w:lang w:val="en-US"/>
        </w:rPr>
        <w:t>II</w:t>
      </w:r>
      <w:r w:rsidRPr="005E7479">
        <w:rPr>
          <w:rFonts w:ascii="Times New Roman" w:hAnsi="Times New Roman" w:cs="Times New Roman"/>
          <w:b/>
          <w:sz w:val="30"/>
          <w:szCs w:val="30"/>
        </w:rPr>
        <w:t>. Составление проекта местного бюджета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i/>
          <w:sz w:val="10"/>
          <w:szCs w:val="10"/>
        </w:rPr>
      </w:pP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 8.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Основы составления проекта местного бюджета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1. Составлению проекта местного бюджета предшествует подготовка основных направлений бюджетной и налоговой политики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> ,</w:t>
      </w:r>
      <w:proofErr w:type="gramEnd"/>
      <w:r w:rsidRPr="005E7479">
        <w:rPr>
          <w:rFonts w:ascii="Times New Roman" w:hAnsi="Times New Roman" w:cs="Times New Roman"/>
          <w:sz w:val="28"/>
          <w:szCs w:val="28"/>
        </w:rPr>
        <w:t xml:space="preserve"> прогноза социально-экономического развития 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,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среднесрочного финансового плана </w:t>
      </w:r>
      <w:r w:rsidRPr="005E747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2. Непосредственное составление проекта местного бюджета осуществляет уполномоченный главой сельского поселения работник администрации сельского поселения 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lastRenderedPageBreak/>
        <w:t xml:space="preserve">3. Порядок организации в администрации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 работы по составлению проекта местного бюджета и начало этой работы ежегодно определяется  главой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4. В целях своевременной подготовки проекта местного бюджета главные распорядители средств местного бюджета, иные органы местного самоуправления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на стадии его составления представляют в администрацию сельского поселения 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прогнозные показатели, необходимые для составления проекта местного бюджета</w:t>
      </w:r>
      <w:r w:rsidRPr="005E7479">
        <w:rPr>
          <w:rFonts w:ascii="Times New Roman" w:hAnsi="Times New Roman" w:cs="Times New Roman"/>
          <w:i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5. Решение о внесении проекта местного бюджета на рассмотрение Собрания Представителей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принимается  главой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 9.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Внесение проекта местного бюджета на рассмотрение </w:t>
      </w:r>
      <w:r w:rsidRPr="005E7479">
        <w:rPr>
          <w:rFonts w:ascii="Times New Roman" w:hAnsi="Times New Roman" w:cs="Times New Roman"/>
          <w:b/>
          <w:sz w:val="28"/>
          <w:szCs w:val="28"/>
        </w:rPr>
        <w:br/>
        <w:t xml:space="preserve"> в Собрание Представителей сельского поселения </w:t>
      </w:r>
      <w:r w:rsidR="00047B26">
        <w:rPr>
          <w:rFonts w:ascii="Times New Roman" w:hAnsi="Times New Roman" w:cs="Times New Roman"/>
          <w:b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b/>
          <w:sz w:val="28"/>
          <w:szCs w:val="28"/>
        </w:rPr>
        <w:t>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1. Проект местного бюджета ежегодно вносится  администрацией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на рассмотрение  в Собрание Представителей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в форме проекта решения Собрания Представителей о местном бюджете на очередной финансовый год и плановый</w:t>
      </w:r>
      <w:r w:rsidR="00047B26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период</w:t>
      </w:r>
      <w:r w:rsidR="00047B26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(далее – проект решения о местном бюджете)  в срок не позднее 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15 ноября </w:t>
      </w:r>
      <w:r w:rsidRPr="005E7479">
        <w:rPr>
          <w:rFonts w:ascii="Times New Roman" w:hAnsi="Times New Roman" w:cs="Times New Roman"/>
          <w:sz w:val="28"/>
          <w:szCs w:val="28"/>
        </w:rPr>
        <w:t>текущего года.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2. Одновременно с проектом решения о местном бюджете в Собрание Представителей поселения должны быть представлены документы и материалы, указанные в статье 184.2 Бюджетного кодекса Российской Федерации, а также предусмотренные настоящим Положением.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3. Вносимый проект решения о местном бюджете до начала его рассмотрения подлежит официальному опубликованию в СМИ.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4. В течение </w:t>
      </w:r>
      <w:r w:rsidRPr="005E7479">
        <w:rPr>
          <w:rFonts w:ascii="Times New Roman" w:hAnsi="Times New Roman" w:cs="Times New Roman"/>
          <w:i/>
          <w:sz w:val="28"/>
          <w:szCs w:val="28"/>
        </w:rPr>
        <w:t>10 дней</w:t>
      </w:r>
      <w:r w:rsidRPr="005E7479">
        <w:rPr>
          <w:rFonts w:ascii="Times New Roman" w:hAnsi="Times New Roman" w:cs="Times New Roman"/>
          <w:sz w:val="28"/>
          <w:szCs w:val="28"/>
        </w:rPr>
        <w:t xml:space="preserve"> после официального опубликования проекта решения о местном бюджете Собрание Представителей проводит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по нему публичные слушания.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Раздел </w:t>
      </w:r>
      <w:r w:rsidRPr="005E7479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5E7479">
        <w:rPr>
          <w:rFonts w:ascii="Times New Roman" w:hAnsi="Times New Roman" w:cs="Times New Roman"/>
          <w:b/>
          <w:sz w:val="28"/>
          <w:szCs w:val="28"/>
        </w:rPr>
        <w:t>. Рассмотрение и утверждение проекта решения о местном бюджете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 10.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Рассмотрение проекта решения о местном бюджете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1. 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рассматривает проект решения о местном бюджете в двух чтениях.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2. Проект решения о местном бюджете рассматривается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во внеочередном порядке.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3. 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2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со дня внесения на рассмотрение </w:t>
      </w:r>
      <w:r w:rsidRPr="005E7479">
        <w:rPr>
          <w:rFonts w:ascii="Times New Roman" w:hAnsi="Times New Roman" w:cs="Times New Roman"/>
          <w:sz w:val="28"/>
          <w:szCs w:val="28"/>
        </w:rPr>
        <w:t xml:space="preserve"> в Собрание Представителей сельского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проекта решения о местном бюджете председатель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направляет его в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комиссию по бюджету,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которая является ответственной за рассмотрение данного проекта.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4. 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Комиссия по бюджету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2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со дня получения ею проекта решения о местном бюджете готовит заключение о соответствии состава представленных документов и материалов требованиям законодательства Российской Федерации и настоящего Положения.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5. Председатель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на основании заключения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комиссии по бюджету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2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принимает решение о принятии к рассмотрению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проекта решения о местном бюджете либо о возвращении его в  администрацию 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6. В случае возвращения проекта решения о местном бюджете он должен быть повторно внесен администрацией сельского поселения </w:t>
      </w:r>
      <w:r w:rsidR="00047B26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со всеми необходимыми документами и материалами в Собрание Представителей сельского поселения</w:t>
      </w:r>
      <w:r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5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со дня его поступления на доработку и вновь рассмотрен в порядке, установленном пунктами 3 - 5 настоящей статьи.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 xml:space="preserve">7. 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2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со дня принятия проекта решения о местном бюджете к рассмотрению </w:t>
      </w:r>
      <w:r w:rsidRPr="005E7479">
        <w:rPr>
          <w:rFonts w:ascii="Times New Roman" w:hAnsi="Times New Roman" w:cs="Times New Roman"/>
          <w:sz w:val="28"/>
          <w:szCs w:val="28"/>
        </w:rPr>
        <w:t xml:space="preserve"> Собранием Представителей сельского поселения председатель Собрания Представителей 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направляет его в комиссии и депутатам Собрания Представителей сельского поселения 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для подготовки замечаний и предложений.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8. Комиссии и депутаты Собрания Представителей сельского поселения 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направляют подготовленные замечания и предложения, а администрация сельского поселения </w:t>
      </w:r>
      <w:r w:rsidR="00C9002C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направляет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подготовленное заключение в </w:t>
      </w:r>
      <w:r w:rsidRPr="005E7479">
        <w:rPr>
          <w:rFonts w:ascii="Times New Roman" w:hAnsi="Times New Roman" w:cs="Times New Roman"/>
          <w:i/>
          <w:sz w:val="28"/>
          <w:szCs w:val="28"/>
        </w:rPr>
        <w:t>комиссию по бюджету</w:t>
      </w:r>
      <w:r w:rsidRPr="005E7479">
        <w:rPr>
          <w:rFonts w:ascii="Times New Roman" w:hAnsi="Times New Roman" w:cs="Times New Roman"/>
          <w:sz w:val="28"/>
          <w:szCs w:val="28"/>
        </w:rPr>
        <w:t>, которая готовит сводный перечень замечаний и предложений к проекту решения о местном бюджете.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9. В течение </w:t>
      </w:r>
      <w:r w:rsidRPr="005E7479">
        <w:rPr>
          <w:rFonts w:ascii="Times New Roman" w:hAnsi="Times New Roman" w:cs="Times New Roman"/>
          <w:i/>
          <w:sz w:val="28"/>
          <w:szCs w:val="28"/>
        </w:rPr>
        <w:t>7 рабочих дней</w:t>
      </w:r>
      <w:r w:rsidRPr="005E7479">
        <w:rPr>
          <w:rFonts w:ascii="Times New Roman" w:hAnsi="Times New Roman" w:cs="Times New Roman"/>
          <w:sz w:val="28"/>
          <w:szCs w:val="28"/>
        </w:rPr>
        <w:t xml:space="preserve"> с момента направления проекта решения о местном бюджете в комиссии и депутатам Собрания Представителей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проект решения о местном бюджете рассматривается в первом чтении.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В первом чтении проекта решения о местном бюджете Собрание Представителей с</w:t>
      </w:r>
      <w:r w:rsidR="00C9002C">
        <w:rPr>
          <w:rFonts w:ascii="Times New Roman" w:hAnsi="Times New Roman" w:cs="Times New Roman"/>
          <w:sz w:val="28"/>
          <w:szCs w:val="28"/>
        </w:rPr>
        <w:t xml:space="preserve">ельского </w:t>
      </w:r>
      <w:r w:rsidRPr="005E7479">
        <w:rPr>
          <w:rFonts w:ascii="Times New Roman" w:hAnsi="Times New Roman" w:cs="Times New Roman"/>
          <w:sz w:val="28"/>
          <w:szCs w:val="28"/>
        </w:rPr>
        <w:t>поселения рассматривает его концепцию, прогноз социально-экономического развития поселения, основные направления бюджетной и налоговой политики, а также следующие характеристики местного бюджета: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доходы местного бюджета по группам, подгруппам и статьям классификации доходов бюджетов Российской Федерации;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дефицит местного бюджета и источники его покрытия;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общий объем расходов местного бюджета на очередной финансовый год</w:t>
      </w:r>
      <w:r w:rsidR="0036224B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i/>
          <w:sz w:val="28"/>
          <w:szCs w:val="28"/>
        </w:rPr>
        <w:t>(и плановый период)</w:t>
      </w:r>
      <w:r w:rsidRPr="005E747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E4957" w:rsidRPr="005E7479" w:rsidRDefault="00AE4957" w:rsidP="00AE4957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10. При рассмотрении в первом чтении проекта решения о местном бюджете Собрание Представителей с</w:t>
      </w:r>
      <w:r w:rsidR="00C9002C">
        <w:rPr>
          <w:rFonts w:ascii="Times New Roman" w:hAnsi="Times New Roman" w:cs="Times New Roman"/>
          <w:sz w:val="28"/>
          <w:szCs w:val="28"/>
        </w:rPr>
        <w:t xml:space="preserve">ельского </w:t>
      </w:r>
      <w:r w:rsidRPr="005E7479">
        <w:rPr>
          <w:rFonts w:ascii="Times New Roman" w:hAnsi="Times New Roman" w:cs="Times New Roman"/>
          <w:sz w:val="28"/>
          <w:szCs w:val="28"/>
        </w:rPr>
        <w:t xml:space="preserve">поселения  заслушивает доклад уполномоченный главой поселения работника, содоклад председателя </w:t>
      </w:r>
      <w:r w:rsidRPr="005E7479">
        <w:rPr>
          <w:rFonts w:ascii="Times New Roman" w:hAnsi="Times New Roman" w:cs="Times New Roman"/>
          <w:i/>
          <w:sz w:val="28"/>
          <w:szCs w:val="28"/>
        </w:rPr>
        <w:t>комиссии по бюджету</w:t>
      </w:r>
      <w:r w:rsidRPr="005E7479">
        <w:rPr>
          <w:rFonts w:ascii="Times New Roman" w:hAnsi="Times New Roman" w:cs="Times New Roman"/>
          <w:sz w:val="28"/>
          <w:szCs w:val="28"/>
        </w:rPr>
        <w:t xml:space="preserve"> и принимает решение о принятии в первом чтении проекта решения о местном бюджете или об отклонении указанного проекта.</w:t>
      </w:r>
    </w:p>
    <w:p w:rsidR="00AE4957" w:rsidRPr="005E7479" w:rsidRDefault="00AE4957" w:rsidP="00AE4957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11. В случае отклонения проекта решения о местном бюджете при его рассмотрении в первом чтении Собрание Представителей поселения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 готовит соответствующее решение с указанием причин отклонения и возвращает </w:t>
      </w:r>
      <w:r w:rsidRPr="005E7479">
        <w:rPr>
          <w:rFonts w:ascii="Times New Roman" w:hAnsi="Times New Roman" w:cs="Times New Roman"/>
          <w:sz w:val="28"/>
          <w:szCs w:val="28"/>
        </w:rPr>
        <w:lastRenderedPageBreak/>
        <w:t xml:space="preserve">указанный проект в администрацию сельского поселения </w:t>
      </w:r>
      <w:r w:rsidR="00C9002C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br/>
      </w:r>
      <w:r w:rsidRPr="005E7479">
        <w:rPr>
          <w:rFonts w:ascii="Times New Roman" w:hAnsi="Times New Roman" w:cs="Times New Roman"/>
          <w:sz w:val="28"/>
          <w:szCs w:val="28"/>
        </w:rPr>
        <w:t>на доработку.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В случае возвращения проекта решения о местном бюджете администрации сельского поселения </w:t>
      </w:r>
      <w:r w:rsidR="00C9002C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15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дорабатывает указанный проект с учетом предложений и рекомендаций, изложенных в решении Собрание Представителей поселения, и вновь вносит проект решения о местном бюджете на рассмотрение в Собрание Представителей поселения </w:t>
      </w:r>
      <w:r w:rsidR="00C9002C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12. При повторном внесении проекта решения о местном бюджете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Собрания Представителей поселения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рассматривает его в первом чтении 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5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со дня его внесения.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13. В случае возникновения разногласий по проекту решения о местном бюджете решением  Собрания Представителей поселения может создаваться согласительная комиссия, в которую входит равное количество представителей администрации  сельского поселения </w:t>
      </w:r>
      <w:r w:rsidR="00C9002C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и </w:t>
      </w:r>
      <w:r w:rsidR="00C9002C">
        <w:rPr>
          <w:rFonts w:ascii="Times New Roman" w:hAnsi="Times New Roman" w:cs="Times New Roman"/>
          <w:sz w:val="28"/>
          <w:szCs w:val="28"/>
        </w:rPr>
        <w:t>С</w:t>
      </w:r>
      <w:r w:rsidRPr="005E7479">
        <w:rPr>
          <w:rFonts w:ascii="Times New Roman" w:hAnsi="Times New Roman" w:cs="Times New Roman"/>
          <w:sz w:val="28"/>
          <w:szCs w:val="28"/>
        </w:rPr>
        <w:t>обрания представителей сельского поселения</w:t>
      </w:r>
      <w:r w:rsidRPr="005E7479">
        <w:rPr>
          <w:rFonts w:ascii="Times New Roman" w:hAnsi="Times New Roman" w:cs="Times New Roman"/>
          <w:i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Согласительная комиссия рассматривает спорные вопросы в период между первым и вторым чтением проекта решения о местном бюджете в соответствии с регламентом, утвержденным решением Собрания Представителей поселения.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Результаты рассмотрения согласительной комиссией вопросов, по которым была выработана согласованная позиция, а также несогласованных вопросов по проекту решения о местном бюджете включаются в итоговый протокол работы согласительной комиссии.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По окончании работы согласительной комиссии итоговый вариант проекта решения о местном бюджете вносится на рассмотрение </w:t>
      </w:r>
      <w:r w:rsidRPr="005E7479">
        <w:rPr>
          <w:rFonts w:ascii="Times New Roman" w:hAnsi="Times New Roman" w:cs="Times New Roman"/>
          <w:sz w:val="28"/>
          <w:szCs w:val="28"/>
        </w:rPr>
        <w:t xml:space="preserve">в Собрание Представителей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одновременно с итоговым протоколом работы согласительной комиссии и проектом решения 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Собрания Представителей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о принятии во втором чтении проекта решения о местном бюджете.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lastRenderedPageBreak/>
        <w:t xml:space="preserve">14. Проект решения о местном бюджете рассматривается Собранием Представителей поселения во втором чтении в течение </w:t>
      </w:r>
      <w:r w:rsidRPr="005E7479">
        <w:rPr>
          <w:rFonts w:ascii="Times New Roman" w:hAnsi="Times New Roman" w:cs="Times New Roman"/>
          <w:i/>
          <w:sz w:val="28"/>
          <w:szCs w:val="28"/>
        </w:rPr>
        <w:t>20 рабочих дней</w:t>
      </w:r>
      <w:r w:rsidRPr="005E7479">
        <w:rPr>
          <w:rFonts w:ascii="Times New Roman" w:hAnsi="Times New Roman" w:cs="Times New Roman"/>
          <w:sz w:val="28"/>
          <w:szCs w:val="28"/>
        </w:rPr>
        <w:t xml:space="preserve"> со дня его принятия в первом чтении.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Во втором чтении проект решения о местном бюджете принимается окончательно.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15. Принятое Собранием Представителей сельского поселения </w:t>
      </w:r>
      <w:r w:rsidR="00C9002C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решение о местном бюджете подлежит подписанию главой сельского поселения и официальному опубликованию не позднее 10 дней со дня</w:t>
      </w:r>
      <w:r w:rsidR="00C9002C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принятия</w:t>
      </w:r>
      <w:proofErr w:type="gramStart"/>
      <w:r w:rsidRPr="005E7479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 11.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Внесение изменений в решение о местном бюджете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1. Проект решения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C9002C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о внесении изменений в решение о местном бюджете вносится в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с представлением соответствующих обоснований.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Одновременно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проект решения о внесении изменений в решение о местном бюджете </w:t>
      </w:r>
      <w:r w:rsidRPr="005E7479">
        <w:rPr>
          <w:rFonts w:ascii="Times New Roman" w:hAnsi="Times New Roman" w:cs="Times New Roman"/>
          <w:sz w:val="28"/>
          <w:szCs w:val="28"/>
        </w:rPr>
        <w:t xml:space="preserve">направляется  администрацией 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в</w:t>
      </w:r>
      <w:r w:rsidRPr="005E7479">
        <w:rPr>
          <w:rFonts w:ascii="Times New Roman" w:hAnsi="Times New Roman" w:cs="Times New Roman"/>
          <w:i/>
          <w:sz w:val="28"/>
          <w:szCs w:val="28"/>
        </w:rPr>
        <w:t> </w:t>
      </w:r>
      <w:r w:rsidRPr="005E7479">
        <w:rPr>
          <w:rFonts w:ascii="Times New Roman" w:hAnsi="Times New Roman" w:cs="Times New Roman"/>
          <w:sz w:val="28"/>
          <w:szCs w:val="28"/>
        </w:rPr>
        <w:t>МУ ФИНУ</w:t>
      </w:r>
      <w:proofErr w:type="gramStart"/>
      <w:r w:rsidRPr="005E7479">
        <w:rPr>
          <w:rFonts w:ascii="Times New Roman" w:hAnsi="Times New Roman" w:cs="Times New Roman"/>
          <w:i/>
          <w:sz w:val="28"/>
          <w:szCs w:val="28"/>
        </w:rPr>
        <w:t> .</w:t>
      </w:r>
      <w:proofErr w:type="gramEnd"/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2. 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рассматривает проект решения о внесении изменений в решение о местном бюджете в двух чтениях.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Проект решения о внесении изменений в решение о местном бюджете рассматривается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во внеочередном порядке.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3. Принятое Собранием Представителей сельского поселения решение о внесении изменений в решение о местном бюджете подлежит подписанию  главой сельского поселения и официальному опубликованию не позднее 10 дней со дня принятия.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5E7479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. Исполнение местного бюджета 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AE4957" w:rsidRPr="00A90D3D" w:rsidRDefault="00AE4957" w:rsidP="00A90D3D">
      <w:pPr>
        <w:rPr>
          <w:rFonts w:ascii="Times New Roman" w:hAnsi="Times New Roman" w:cs="Times New Roman"/>
          <w:b/>
          <w:sz w:val="28"/>
          <w:szCs w:val="28"/>
        </w:rPr>
      </w:pPr>
      <w:r w:rsidRPr="00A90D3D">
        <w:rPr>
          <w:rFonts w:ascii="Times New Roman" w:hAnsi="Times New Roman" w:cs="Times New Roman"/>
          <w:b/>
          <w:sz w:val="28"/>
          <w:szCs w:val="28"/>
        </w:rPr>
        <w:t>Статья 12.</w:t>
      </w:r>
      <w:r w:rsidRPr="00A90D3D">
        <w:rPr>
          <w:rFonts w:ascii="Times New Roman" w:hAnsi="Times New Roman" w:cs="Times New Roman"/>
          <w:sz w:val="28"/>
          <w:szCs w:val="28"/>
        </w:rPr>
        <w:t xml:space="preserve"> Основы исполнения местного бюджета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>Организация исполнения местного бюджета  возлагается на администрацию с</w:t>
      </w:r>
      <w:r w:rsidR="0036224B">
        <w:rPr>
          <w:rFonts w:ascii="Times New Roman" w:hAnsi="Times New Roman" w:cs="Times New Roman"/>
          <w:sz w:val="28"/>
          <w:szCs w:val="28"/>
          <w:lang w:eastAsia="ru-RU"/>
        </w:rPr>
        <w:t xml:space="preserve">ельского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поселения. Исполнение местного бюджета организуется на основе сводной бюджетной росписи и кассового плана.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Местный бюджет исполняется на основе единства кассы по казначейской системе и подведомственности расходов.</w:t>
      </w:r>
    </w:p>
    <w:p w:rsidR="00AE4957" w:rsidRPr="00A90D3D" w:rsidRDefault="00AE4957" w:rsidP="00A90D3D">
      <w:pPr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A90D3D">
        <w:rPr>
          <w:rFonts w:ascii="Times New Roman" w:hAnsi="Times New Roman" w:cs="Times New Roman"/>
          <w:b/>
          <w:sz w:val="28"/>
          <w:szCs w:val="28"/>
        </w:rPr>
        <w:t>Статья 13.</w:t>
      </w:r>
      <w:r w:rsidRPr="00A90D3D">
        <w:rPr>
          <w:rFonts w:ascii="Times New Roman" w:hAnsi="Times New Roman" w:cs="Times New Roman"/>
          <w:sz w:val="28"/>
          <w:szCs w:val="28"/>
        </w:rPr>
        <w:t xml:space="preserve"> Исполнение местного бюджета по доходам, расходам и по источникам финансирования его дефицита</w:t>
      </w:r>
    </w:p>
    <w:p w:rsidR="00AE4957" w:rsidRPr="005E7479" w:rsidRDefault="00AE4957" w:rsidP="00AE4957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1. Исполнение местного бюджета производится по доходам, расходам и источникам финансирования его дефицита.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2. Исполнение местного бюджета по расходам осуществляется в порядке, установленном 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МУ ФИНУ</w:t>
      </w:r>
      <w:r w:rsidRPr="005E7479">
        <w:rPr>
          <w:rFonts w:ascii="Times New Roman" w:hAnsi="Times New Roman" w:cs="Times New Roman"/>
          <w:sz w:val="28"/>
          <w:szCs w:val="28"/>
        </w:rPr>
        <w:t xml:space="preserve">, с соблюдением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требований, установленных </w:t>
      </w:r>
      <w:r w:rsidRPr="005E7479">
        <w:rPr>
          <w:rFonts w:ascii="Times New Roman" w:hAnsi="Times New Roman" w:cs="Times New Roman"/>
          <w:sz w:val="28"/>
          <w:szCs w:val="28"/>
        </w:rPr>
        <w:t>Бюджетным кодексом Российской Федерации 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3. Исполнение местного бюджета по источникам финансирования его дефицита осуществляется главными администраторами, администраторами источников финансирования дефицита местного бюджета в соответствии со сводной бюджетной росписью в порядке, установленном 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МУ ФИНУ</w:t>
      </w:r>
      <w:r w:rsidRPr="005E7479">
        <w:rPr>
          <w:rFonts w:ascii="Times New Roman" w:hAnsi="Times New Roman" w:cs="Times New Roman"/>
          <w:sz w:val="28"/>
          <w:szCs w:val="28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4. Сводная бюджетная отчетность представляется главными администраторами средств местного бюджета в 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МУ ФИНУ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в установленные им сроки.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5. Бюджетная отчетность 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="00A90D3D"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пр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едставляется  в МУ ФИНУ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6. Отчет об исполнении местного бюджета за первый квартал, полугодие и девять месяцев текущего финансового года утверждается главой 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и направляется в Собрание Представителей 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 14.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Внешняя проверка годового отчета об исполнении местного бюджета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lastRenderedPageBreak/>
        <w:t xml:space="preserve">1. Годовой отчет об исполнении местного бюджета до его рассмотрения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Собранием Представителей сельского поселения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 подлежит внешней проверке, которая включает внешнюю проверку бюджетной отчетности главных администраторов средств местного бюджета и подготовку заключения на годовой отчет об исполнении местного бюджета.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2. Внешняя проверка годового отчета об исполнении местного бюджета осуществляется </w:t>
      </w:r>
      <w:r w:rsidRPr="005E7479"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с соблюдением требований Бюджетного кодекса Российской Федерации 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3. Администрация 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представляет отчет об исполнении местного бюджета для подготовки заключения на него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br/>
        <w:t xml:space="preserve">не позднее </w:t>
      </w:r>
      <w:r w:rsidRPr="005E7479">
        <w:rPr>
          <w:rFonts w:ascii="Times New Roman" w:hAnsi="Times New Roman" w:cs="Times New Roman"/>
          <w:bCs/>
          <w:i/>
          <w:sz w:val="28"/>
          <w:szCs w:val="28"/>
          <w:lang w:eastAsia="ru-RU"/>
        </w:rPr>
        <w:t>1 апреля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 текущего года. Подготовка заключения на годовой отчет об исполнении местного бюджета проводится в срок, не превышающий один месяц.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4. 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Администрация сельского поселения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  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готовит заключение на отчет об исполнении местного бюджета на основании данных внешней </w:t>
      </w:r>
      <w:proofErr w:type="gramStart"/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проверки годовой бюджетной отчетности главных администраторов средств местного бюджета</w:t>
      </w:r>
      <w:proofErr w:type="gramEnd"/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5. Годовая бюджетная отчетность главных администраторов средств местного бюджета представляется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для осуществления внешней проверки в администрацию с</w:t>
      </w:r>
      <w:r w:rsidR="0036224B">
        <w:rPr>
          <w:rFonts w:ascii="Times New Roman" w:hAnsi="Times New Roman" w:cs="Times New Roman"/>
          <w:sz w:val="28"/>
          <w:szCs w:val="28"/>
          <w:lang w:eastAsia="ru-RU"/>
        </w:rPr>
        <w:t xml:space="preserve">ельского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поселения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 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в течение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5 рабочих дней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со дня ее представления главными администраторами средств местного бюджета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 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МУ ФИНУ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.  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6. Заключение на годовой отчет об исполнении местного бюджета представляется а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дминистрацией сельского поселения в Собрание Представителей сельского поселения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 15.</w:t>
      </w:r>
      <w:r w:rsidRPr="005E7479">
        <w:rPr>
          <w:rFonts w:ascii="Times New Roman" w:hAnsi="Times New Roman" w:cs="Times New Roman"/>
          <w:b/>
          <w:sz w:val="28"/>
          <w:szCs w:val="28"/>
        </w:rPr>
        <w:t> Представление, рассмотрение и утверждение годового отчета об исполнении местного бюджета Собранием Представителей с</w:t>
      </w:r>
      <w:r w:rsidR="0036224B">
        <w:rPr>
          <w:rFonts w:ascii="Times New Roman" w:hAnsi="Times New Roman" w:cs="Times New Roman"/>
          <w:b/>
          <w:sz w:val="28"/>
          <w:szCs w:val="28"/>
        </w:rPr>
        <w:t xml:space="preserve">ельского </w:t>
      </w:r>
      <w:r w:rsidRPr="005E7479">
        <w:rPr>
          <w:rFonts w:ascii="Times New Roman" w:hAnsi="Times New Roman" w:cs="Times New Roman"/>
          <w:b/>
          <w:sz w:val="28"/>
          <w:szCs w:val="28"/>
        </w:rPr>
        <w:t>поселения.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lastRenderedPageBreak/>
        <w:t xml:space="preserve">1. Годовой отчет об исполнении местного бюджета представляется в </w:t>
      </w:r>
      <w:r w:rsidRPr="005E7479">
        <w:rPr>
          <w:rFonts w:ascii="Times New Roman" w:hAnsi="Times New Roman" w:cs="Times New Roman"/>
          <w:sz w:val="28"/>
          <w:szCs w:val="28"/>
        </w:rPr>
        <w:t>Собрание Представителей сельского поселения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 не позднее </w:t>
      </w:r>
      <w:r w:rsidRPr="005E7479">
        <w:rPr>
          <w:rFonts w:ascii="Times New Roman" w:hAnsi="Times New Roman" w:cs="Times New Roman"/>
          <w:bCs/>
          <w:i/>
          <w:sz w:val="28"/>
          <w:szCs w:val="28"/>
          <w:lang w:eastAsia="ru-RU"/>
        </w:rPr>
        <w:t>1 мая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 текущего года.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Одновременно с годовым отчетом об исполнении местного бюджета представляются проект решения об исполнении местного бюджета, иная бюджетная отчетность об исполнении местного бюджета и иные документы, предусмотренные бюджетным законодательством Российской Федерации.</w:t>
      </w:r>
    </w:p>
    <w:p w:rsidR="00AE4957" w:rsidRPr="005E7479" w:rsidRDefault="00AE4957" w:rsidP="00AE4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2. 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20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после внесения годового отчета об исполнении местного бюджета 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проводит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>по нему публичные слушания.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3.Собрание Представителей с/поселения</w:t>
      </w:r>
      <w:r w:rsidRPr="005E7479">
        <w:rPr>
          <w:rFonts w:ascii="Times New Roman" w:hAnsi="Times New Roman" w:cs="Times New Roman"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рассматривает годовой отчет</w:t>
      </w:r>
      <w:r w:rsidRPr="005E7479">
        <w:rPr>
          <w:rFonts w:ascii="Times New Roman" w:hAnsi="Times New Roman" w:cs="Times New Roman"/>
          <w:sz w:val="28"/>
          <w:szCs w:val="28"/>
        </w:rPr>
        <w:t xml:space="preserve"> об исполнении бюджета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в течение 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>45 рабочих дней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со дня его внесения.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4. При рассмотрении годового</w:t>
      </w:r>
      <w:r w:rsidRPr="005E7479">
        <w:rPr>
          <w:rFonts w:ascii="Times New Roman" w:hAnsi="Times New Roman" w:cs="Times New Roman"/>
          <w:sz w:val="28"/>
          <w:szCs w:val="28"/>
        </w:rPr>
        <w:t xml:space="preserve"> отчета об исполнении местного бюджета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на заседании 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="00A90D3D" w:rsidRPr="005E747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  <w:lang w:eastAsia="ru-RU"/>
        </w:rPr>
        <w:t>заслушиваются доклад главы сельского поселения или другого уполномоченного лица.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5. По результатам рассмотрения годового отчета об исполнении местного бюджета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принимает решение об утверждении либо отклонении решения об исполнении местного бюджета.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В случае отклонения </w:t>
      </w:r>
      <w:r w:rsidRPr="005E7479">
        <w:rPr>
          <w:rFonts w:ascii="Times New Roman" w:hAnsi="Times New Roman" w:cs="Times New Roman"/>
          <w:sz w:val="28"/>
          <w:szCs w:val="28"/>
        </w:rPr>
        <w:t>Собранием Представителей сельского поселения</w:t>
      </w:r>
      <w:r w:rsidRPr="005E74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решения об исполнении местного бюджета оно возвращается в администрацию сельского поселения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="00A90D3D"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для устранения фактов недостоверного или неполного отражения данных и повторного представления в срок, не превышающий </w:t>
      </w:r>
      <w:r w:rsidRPr="005E7479">
        <w:rPr>
          <w:rFonts w:ascii="Times New Roman" w:hAnsi="Times New Roman" w:cs="Times New Roman"/>
          <w:bCs/>
          <w:i/>
          <w:sz w:val="28"/>
          <w:szCs w:val="28"/>
          <w:lang w:eastAsia="ru-RU"/>
        </w:rPr>
        <w:t>один месяц</w:t>
      </w:r>
      <w:r w:rsidRPr="005E7479">
        <w:rPr>
          <w:rFonts w:ascii="Times New Roman" w:hAnsi="Times New Roman" w:cs="Times New Roman"/>
          <w:bCs/>
          <w:sz w:val="28"/>
          <w:szCs w:val="28"/>
          <w:lang w:eastAsia="ru-RU"/>
        </w:rPr>
        <w:t>.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eastAsia="ru-RU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t>6. Годовой отчет об исполнении местного бюджета подлежит утверждению решением Собрания Представителей сельского поселения.</w:t>
      </w:r>
      <w:r w:rsidRPr="005E747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</w:p>
    <w:p w:rsidR="00AE4957" w:rsidRPr="005E7479" w:rsidRDefault="00AE4957" w:rsidP="00AE4957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>7. Годовой отчет об исполнении местного бюджета подлежит официальному опубликованию.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5E7479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E7479">
        <w:rPr>
          <w:rFonts w:ascii="Times New Roman" w:hAnsi="Times New Roman" w:cs="Times New Roman"/>
          <w:b/>
          <w:sz w:val="28"/>
          <w:szCs w:val="28"/>
        </w:rPr>
        <w:t>. Муниципальный финансовый контроль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0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 16.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Органы, осуществляющие муниципальный финансовый контроль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 xml:space="preserve">В  сельском поселении </w:t>
      </w:r>
      <w:r w:rsidR="00A90D3D">
        <w:rPr>
          <w:rFonts w:ascii="Times New Roman" w:hAnsi="Times New Roman" w:cs="Times New Roman"/>
          <w:sz w:val="28"/>
          <w:szCs w:val="28"/>
        </w:rPr>
        <w:t>Пискалы</w:t>
      </w:r>
      <w:r w:rsidRPr="005E7479">
        <w:rPr>
          <w:rFonts w:ascii="Times New Roman" w:hAnsi="Times New Roman" w:cs="Times New Roman"/>
          <w:sz w:val="28"/>
          <w:szCs w:val="28"/>
        </w:rPr>
        <w:t xml:space="preserve"> муниципальный финансовый контроль осуществляют: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- Собрание Представителей сельского поселения;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- главные распорядители (распорядители) средств местного бюджета;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- главные администраторы (администраторы) доходов местного бюджета;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- главные администраторы (администраторы) источников финансирования дефицита местного бюджета.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Статья 17.</w:t>
      </w:r>
      <w:r w:rsidRPr="005E7479">
        <w:rPr>
          <w:rFonts w:ascii="Times New Roman" w:hAnsi="Times New Roman" w:cs="Times New Roman"/>
          <w:b/>
          <w:sz w:val="28"/>
          <w:szCs w:val="28"/>
        </w:rPr>
        <w:t xml:space="preserve"> Порядок осуществления муниципального финансового контроля</w:t>
      </w:r>
    </w:p>
    <w:p w:rsidR="00AE4957" w:rsidRPr="005E7479" w:rsidRDefault="00AE4957" w:rsidP="00AE4957">
      <w:pPr>
        <w:pStyle w:val="ConsNormal"/>
        <w:widowControl/>
        <w:spacing w:line="360" w:lineRule="auto"/>
        <w:ind w:righ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7479">
        <w:rPr>
          <w:rFonts w:ascii="Times New Roman" w:hAnsi="Times New Roman" w:cs="Times New Roman"/>
          <w:sz w:val="28"/>
          <w:szCs w:val="28"/>
        </w:rPr>
        <w:t>Порядок осуществления муниципального финансового контроля устанавливается бюджетным законодательством Российской Федерации, настоящим Положением и иными муниципальными правовыми актами.</w:t>
      </w:r>
    </w:p>
    <w:p w:rsidR="00AE4957" w:rsidRPr="005E7479" w:rsidRDefault="00AE4957" w:rsidP="00AE4957">
      <w:pPr>
        <w:pStyle w:val="ConsPlusNormal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4B2E" w:rsidRPr="005E7479" w:rsidRDefault="00B64B2E">
      <w:pPr>
        <w:rPr>
          <w:rFonts w:ascii="Times New Roman" w:hAnsi="Times New Roman" w:cs="Times New Roman"/>
          <w:sz w:val="28"/>
          <w:szCs w:val="28"/>
        </w:rPr>
      </w:pPr>
    </w:p>
    <w:sectPr w:rsidR="00B64B2E" w:rsidRPr="005E7479" w:rsidSect="002528D8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404"/>
    <w:rsid w:val="00047B26"/>
    <w:rsid w:val="001B6B76"/>
    <w:rsid w:val="002528D8"/>
    <w:rsid w:val="0036224B"/>
    <w:rsid w:val="005E7479"/>
    <w:rsid w:val="0088226A"/>
    <w:rsid w:val="00A32529"/>
    <w:rsid w:val="00A74772"/>
    <w:rsid w:val="00A90D3D"/>
    <w:rsid w:val="00AE4957"/>
    <w:rsid w:val="00B64B2E"/>
    <w:rsid w:val="00B94D17"/>
    <w:rsid w:val="00BD4404"/>
    <w:rsid w:val="00BE0CDB"/>
    <w:rsid w:val="00C90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8D8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qFormat/>
    <w:rsid w:val="002528D8"/>
    <w:pPr>
      <w:keepNext/>
      <w:spacing w:after="0" w:line="240" w:lineRule="auto"/>
      <w:outlineLvl w:val="0"/>
    </w:pPr>
    <w:rPr>
      <w:rFonts w:eastAsia="Calibri"/>
      <w:b/>
      <w:bCs/>
      <w:sz w:val="24"/>
      <w:szCs w:val="24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E495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528D8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528D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ConsPlusTitle">
    <w:name w:val="ConsPlusTitle"/>
    <w:rsid w:val="002528D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528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28D8"/>
    <w:rPr>
      <w:rFonts w:ascii="Tahoma" w:eastAsia="Times New Roman" w:hAnsi="Tahoma" w:cs="Tahoma"/>
      <w:sz w:val="16"/>
      <w:szCs w:val="16"/>
    </w:rPr>
  </w:style>
  <w:style w:type="character" w:customStyle="1" w:styleId="40">
    <w:name w:val="Заголовок 4 Знак"/>
    <w:basedOn w:val="a0"/>
    <w:link w:val="4"/>
    <w:uiPriority w:val="9"/>
    <w:semiHidden/>
    <w:rsid w:val="00AE495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ConsNonformat">
    <w:name w:val="ConsNonformat"/>
    <w:rsid w:val="00AE4957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Title">
    <w:name w:val="ConsTitle"/>
    <w:rsid w:val="00AE4957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ConsNormal">
    <w:name w:val="ConsNormal"/>
    <w:rsid w:val="00AE4957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</w:rPr>
  </w:style>
  <w:style w:type="character" w:styleId="a5">
    <w:name w:val="footnote reference"/>
    <w:semiHidden/>
    <w:unhideWhenUsed/>
    <w:rsid w:val="00AE4957"/>
    <w:rPr>
      <w:vertAlign w:val="superscript"/>
    </w:rPr>
  </w:style>
  <w:style w:type="character" w:styleId="a6">
    <w:name w:val="annotation reference"/>
    <w:semiHidden/>
    <w:unhideWhenUsed/>
    <w:rsid w:val="00AE4957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8D8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qFormat/>
    <w:rsid w:val="002528D8"/>
    <w:pPr>
      <w:keepNext/>
      <w:spacing w:after="0" w:line="240" w:lineRule="auto"/>
      <w:outlineLvl w:val="0"/>
    </w:pPr>
    <w:rPr>
      <w:rFonts w:eastAsia="Calibri"/>
      <w:b/>
      <w:bCs/>
      <w:sz w:val="24"/>
      <w:szCs w:val="24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E495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528D8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528D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ConsPlusTitle">
    <w:name w:val="ConsPlusTitle"/>
    <w:rsid w:val="002528D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528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28D8"/>
    <w:rPr>
      <w:rFonts w:ascii="Tahoma" w:eastAsia="Times New Roman" w:hAnsi="Tahoma" w:cs="Tahoma"/>
      <w:sz w:val="16"/>
      <w:szCs w:val="16"/>
    </w:rPr>
  </w:style>
  <w:style w:type="character" w:customStyle="1" w:styleId="40">
    <w:name w:val="Заголовок 4 Знак"/>
    <w:basedOn w:val="a0"/>
    <w:link w:val="4"/>
    <w:uiPriority w:val="9"/>
    <w:semiHidden/>
    <w:rsid w:val="00AE495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ConsNonformat">
    <w:name w:val="ConsNonformat"/>
    <w:rsid w:val="00AE4957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Title">
    <w:name w:val="ConsTitle"/>
    <w:rsid w:val="00AE4957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ConsNormal">
    <w:name w:val="ConsNormal"/>
    <w:rsid w:val="00AE4957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</w:rPr>
  </w:style>
  <w:style w:type="character" w:styleId="a5">
    <w:name w:val="footnote reference"/>
    <w:semiHidden/>
    <w:unhideWhenUsed/>
    <w:rsid w:val="00AE4957"/>
    <w:rPr>
      <w:vertAlign w:val="superscript"/>
    </w:rPr>
  </w:style>
  <w:style w:type="character" w:styleId="a6">
    <w:name w:val="annotation reference"/>
    <w:semiHidden/>
    <w:unhideWhenUsed/>
    <w:rsid w:val="00AE495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033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6012</Words>
  <Characters>34275</Characters>
  <Application>Microsoft Office Word</Application>
  <DocSecurity>0</DocSecurity>
  <Lines>285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cp:lastPrinted>2017-04-07T05:37:00Z</cp:lastPrinted>
  <dcterms:created xsi:type="dcterms:W3CDTF">2017-04-07T04:35:00Z</dcterms:created>
  <dcterms:modified xsi:type="dcterms:W3CDTF">2017-04-17T07:29:00Z</dcterms:modified>
</cp:coreProperties>
</file>