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AF58AA">
        <w:rPr>
          <w:b/>
          <w:bCs/>
          <w:color w:val="000000"/>
          <w:sz w:val="27"/>
          <w:szCs w:val="27"/>
        </w:rPr>
        <w:t>ПИСКАЛЫ</w:t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F42AC3" w:rsidRDefault="00F42AC3" w:rsidP="00F42A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Default="00F42AC3" w:rsidP="00917D02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«</w:t>
      </w:r>
      <w:r w:rsidR="00917D02">
        <w:rPr>
          <w:rFonts w:cs="Tahoma"/>
          <w:color w:val="000000"/>
        </w:rPr>
        <w:t>22</w:t>
      </w:r>
      <w:r>
        <w:rPr>
          <w:rFonts w:cs="Tahoma"/>
          <w:color w:val="000000"/>
        </w:rPr>
        <w:t xml:space="preserve">» </w:t>
      </w:r>
      <w:r w:rsidR="00917D02">
        <w:rPr>
          <w:rFonts w:cs="Tahoma"/>
          <w:color w:val="000000"/>
        </w:rPr>
        <w:t>мая</w:t>
      </w:r>
      <w:r>
        <w:rPr>
          <w:rFonts w:cs="Tahoma"/>
          <w:color w:val="000000"/>
        </w:rPr>
        <w:t xml:space="preserve"> 2019г.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bookmarkStart w:id="0" w:name="_GoBack"/>
      <w:bookmarkEnd w:id="0"/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№ </w:t>
      </w:r>
      <w:r w:rsidR="00917D02">
        <w:rPr>
          <w:rFonts w:cs="Tahoma"/>
          <w:color w:val="000000"/>
        </w:rPr>
        <w:t>145</w:t>
      </w:r>
    </w:p>
    <w:p w:rsidR="00F42AC3" w:rsidRDefault="00F42AC3" w:rsidP="00F42AC3"/>
    <w:p w:rsidR="00F42AC3" w:rsidRDefault="00F42AC3" w:rsidP="00F42AC3">
      <w:pPr>
        <w:jc w:val="center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«Об утверждении Реестра мест (площадок) накопления твердых коммунальных отходов, расположенных на территории сельского поселения </w:t>
      </w:r>
      <w:r w:rsidR="00AF58AA">
        <w:rPr>
          <w:rFonts w:ascii="Times New Roman" w:hAnsi="Times New Roman"/>
          <w:b/>
        </w:rPr>
        <w:t>Пискалы</w:t>
      </w:r>
      <w:r>
        <w:rPr>
          <w:rFonts w:ascii="Times New Roman" w:hAnsi="Times New Roman"/>
          <w:b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201EDD">
        <w:t xml:space="preserve"> </w:t>
      </w:r>
      <w:r w:rsidR="00201EDD" w:rsidRPr="00201EDD">
        <w:rPr>
          <w:rFonts w:ascii="Times New Roman" w:hAnsi="Times New Roman"/>
        </w:rPr>
        <w:t>пунктом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сельского поселения </w:t>
      </w:r>
      <w:r w:rsidR="00AF58AA">
        <w:rPr>
          <w:rFonts w:ascii="Times New Roman" w:hAnsi="Times New Roman"/>
          <w:bCs/>
        </w:rPr>
        <w:t>Пискалы</w:t>
      </w:r>
      <w:r>
        <w:rPr>
          <w:rFonts w:ascii="Times New Roman" w:hAnsi="Times New Roman"/>
          <w:bCs/>
        </w:rPr>
        <w:t xml:space="preserve">, Собрание представителей сельского поселения </w:t>
      </w:r>
      <w:r w:rsidR="00AF58AA">
        <w:rPr>
          <w:rFonts w:ascii="Times New Roman" w:hAnsi="Times New Roman"/>
          <w:bCs/>
        </w:rPr>
        <w:t>Пискалы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1. </w:t>
      </w:r>
      <w:r w:rsidR="00201EDD">
        <w:rPr>
          <w:rFonts w:ascii="Times New Roman" w:hAnsi="Times New Roman"/>
          <w:color w:val="000000"/>
        </w:rPr>
        <w:t>Утвердить Реестр мест (</w:t>
      </w:r>
      <w:r w:rsidR="00201EDD" w:rsidRPr="00201EDD">
        <w:rPr>
          <w:rFonts w:ascii="Times New Roman" w:hAnsi="Times New Roman"/>
        </w:rPr>
        <w:t xml:space="preserve">площадок) накопления твердых коммунальных отходов, расположенных на территории сельского поселения </w:t>
      </w:r>
      <w:r w:rsidR="00AF58AA">
        <w:rPr>
          <w:rFonts w:ascii="Times New Roman" w:hAnsi="Times New Roman"/>
          <w:bCs/>
        </w:rPr>
        <w:t>Пискалы</w:t>
      </w:r>
      <w:r w:rsidR="00201EDD" w:rsidRPr="00201EDD">
        <w:rPr>
          <w:rFonts w:ascii="Times New Roman" w:hAnsi="Times New Roman"/>
        </w:rPr>
        <w:t xml:space="preserve"> муниципального района Ставропольский Самарской области</w:t>
      </w:r>
      <w:r w:rsidR="00201EDD">
        <w:rPr>
          <w:rFonts w:ascii="Times New Roman" w:hAnsi="Times New Roman"/>
        </w:rPr>
        <w:t>. (Приложение №1).</w:t>
      </w:r>
    </w:p>
    <w:p w:rsidR="00C364FD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>2. Опубликовать настоящее Решение в районной газете «Ставрополь-на Волге. Официальное опубликование»</w:t>
      </w:r>
      <w:r>
        <w:t xml:space="preserve"> </w:t>
      </w:r>
      <w:r>
        <w:rPr>
          <w:rFonts w:ascii="Times New Roman" w:hAnsi="Times New Roman"/>
        </w:rPr>
        <w:t xml:space="preserve">и на официальном сайте администрации сельского поселения </w:t>
      </w:r>
      <w:r w:rsidR="00364A1C">
        <w:rPr>
          <w:rFonts w:ascii="Times New Roman" w:hAnsi="Times New Roman"/>
          <w:bCs/>
        </w:rPr>
        <w:t>Пискалы</w:t>
      </w:r>
      <w:r w:rsidR="00364A1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в сети интернет </w:t>
      </w:r>
      <w:hyperlink r:id="rId9" w:history="1">
        <w:r w:rsidR="00364A1C" w:rsidRPr="00E66508">
          <w:rPr>
            <w:rStyle w:val="a7"/>
            <w:rFonts w:ascii="Times New Roman" w:hAnsi="Times New Roman"/>
            <w:lang w:val="en-US"/>
          </w:rPr>
          <w:t>http</w:t>
        </w:r>
        <w:r w:rsidR="00364A1C" w:rsidRPr="00E66508">
          <w:rPr>
            <w:rStyle w:val="a7"/>
            <w:rFonts w:ascii="Times New Roman" w:hAnsi="Times New Roman"/>
          </w:rPr>
          <w:t>://_</w:t>
        </w:r>
        <w:proofErr w:type="spellStart"/>
        <w:r w:rsidR="00364A1C" w:rsidRPr="00E66508">
          <w:rPr>
            <w:rStyle w:val="a7"/>
            <w:rFonts w:ascii="Times New Roman" w:hAnsi="Times New Roman"/>
            <w:lang w:val="en-US"/>
          </w:rPr>
          <w:t>piskali</w:t>
        </w:r>
        <w:proofErr w:type="spellEnd"/>
        <w:r w:rsidR="00364A1C" w:rsidRPr="00E66508">
          <w:rPr>
            <w:rStyle w:val="a7"/>
            <w:rFonts w:ascii="Times New Roman" w:hAnsi="Times New Roman"/>
          </w:rPr>
          <w:t>.</w:t>
        </w:r>
        <w:proofErr w:type="spellStart"/>
        <w:r w:rsidR="00364A1C" w:rsidRPr="00E66508">
          <w:rPr>
            <w:rStyle w:val="a7"/>
            <w:rFonts w:ascii="Times New Roman" w:hAnsi="Times New Roman"/>
            <w:lang w:val="en-US"/>
          </w:rPr>
          <w:t>stavrsp</w:t>
        </w:r>
        <w:proofErr w:type="spellEnd"/>
        <w:r w:rsidR="00364A1C" w:rsidRPr="00E66508">
          <w:rPr>
            <w:rStyle w:val="a7"/>
            <w:rFonts w:ascii="Times New Roman" w:hAnsi="Times New Roman"/>
          </w:rPr>
          <w:t>.</w:t>
        </w:r>
        <w:proofErr w:type="spellStart"/>
        <w:r w:rsidR="00364A1C" w:rsidRPr="00E66508">
          <w:rPr>
            <w:rStyle w:val="a7"/>
            <w:rFonts w:ascii="Times New Roman" w:hAnsi="Times New Roman"/>
            <w:lang w:val="en-US"/>
          </w:rPr>
          <w:t>ru</w:t>
        </w:r>
        <w:proofErr w:type="spellEnd"/>
        <w:r w:rsidR="00364A1C" w:rsidRPr="00E66508">
          <w:rPr>
            <w:rStyle w:val="a7"/>
            <w:rFonts w:ascii="Times New Roman" w:hAnsi="Times New Roman"/>
          </w:rPr>
          <w:t>/</w:t>
        </w:r>
      </w:hyperlink>
    </w:p>
    <w:p w:rsidR="00F42AC3" w:rsidRDefault="00C364FD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F42AC3"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/>
    <w:p w:rsidR="00364A1C" w:rsidRDefault="00364A1C" w:rsidP="00F42AC3"/>
    <w:p w:rsidR="00364A1C" w:rsidRDefault="00364A1C" w:rsidP="00F42AC3"/>
    <w:p w:rsidR="00364A1C" w:rsidRDefault="00364A1C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</w:t>
      </w:r>
      <w:r w:rsidR="00C364F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</w:p>
    <w:p w:rsidR="00F42AC3" w:rsidRPr="00364A1C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364A1C">
        <w:rPr>
          <w:rFonts w:ascii="Times New Roman" w:hAnsi="Times New Roman"/>
          <w:bCs/>
        </w:rPr>
        <w:t>Пискалы</w:t>
      </w:r>
      <w:r w:rsidR="00C364FD">
        <w:rPr>
          <w:rFonts w:ascii="Times New Roman" w:hAnsi="Times New Roman"/>
        </w:rPr>
        <w:t xml:space="preserve">                                                                          </w:t>
      </w:r>
      <w:proofErr w:type="spellStart"/>
      <w:r w:rsidR="00364A1C">
        <w:rPr>
          <w:rFonts w:ascii="Times New Roman" w:hAnsi="Times New Roman"/>
        </w:rPr>
        <w:t>А.А.Рассолов</w:t>
      </w:r>
      <w:proofErr w:type="spellEnd"/>
    </w:p>
    <w:p w:rsidR="00F42AC3" w:rsidRDefault="00F42AC3" w:rsidP="00F42AC3">
      <w:r>
        <w:t xml:space="preserve">            </w:t>
      </w:r>
    </w:p>
    <w:p w:rsidR="00F42AC3" w:rsidRDefault="00F42AC3" w:rsidP="00F42AC3"/>
    <w:p w:rsidR="00F42AC3" w:rsidRDefault="00F42AC3" w:rsidP="00F42AC3"/>
    <w:p w:rsidR="00F42AC3" w:rsidRDefault="00F42AC3"/>
    <w:p w:rsidR="002E4159" w:rsidRDefault="002E4159"/>
    <w:p w:rsidR="002E4159" w:rsidRDefault="002E4159"/>
    <w:p w:rsidR="002E4159" w:rsidRDefault="002E4159"/>
    <w:p w:rsidR="002E4159" w:rsidRDefault="002E4159"/>
    <w:p w:rsidR="002E4159" w:rsidRDefault="002E4159"/>
    <w:p w:rsidR="002E4159" w:rsidRDefault="002E4159"/>
    <w:p w:rsidR="002E4159" w:rsidRDefault="002E4159"/>
    <w:p w:rsidR="00854ADC" w:rsidRDefault="00854ADC" w:rsidP="002E4159">
      <w:pPr>
        <w:jc w:val="right"/>
        <w:sectPr w:rsidR="00854ADC" w:rsidSect="00917D02">
          <w:pgSz w:w="11906" w:h="16838"/>
          <w:pgMar w:top="426" w:right="850" w:bottom="1134" w:left="1276" w:header="708" w:footer="708" w:gutter="0"/>
          <w:cols w:space="708"/>
          <w:docGrid w:linePitch="360"/>
        </w:sectPr>
      </w:pPr>
    </w:p>
    <w:tbl>
      <w:tblPr>
        <w:tblW w:w="9719" w:type="dxa"/>
        <w:tblInd w:w="93" w:type="dxa"/>
        <w:tblLook w:val="04A0" w:firstRow="1" w:lastRow="0" w:firstColumn="1" w:lastColumn="0" w:noHBand="0" w:noVBand="1"/>
      </w:tblPr>
      <w:tblGrid>
        <w:gridCol w:w="399"/>
        <w:gridCol w:w="664"/>
        <w:gridCol w:w="748"/>
        <w:gridCol w:w="663"/>
        <w:gridCol w:w="720"/>
        <w:gridCol w:w="636"/>
        <w:gridCol w:w="669"/>
        <w:gridCol w:w="623"/>
        <w:gridCol w:w="658"/>
        <w:gridCol w:w="356"/>
        <w:gridCol w:w="603"/>
        <w:gridCol w:w="626"/>
        <w:gridCol w:w="484"/>
        <w:gridCol w:w="541"/>
        <w:gridCol w:w="582"/>
        <w:gridCol w:w="548"/>
        <w:gridCol w:w="548"/>
        <w:gridCol w:w="582"/>
        <w:gridCol w:w="548"/>
        <w:gridCol w:w="548"/>
        <w:gridCol w:w="582"/>
        <w:gridCol w:w="548"/>
        <w:gridCol w:w="548"/>
        <w:gridCol w:w="837"/>
        <w:gridCol w:w="607"/>
        <w:gridCol w:w="556"/>
        <w:gridCol w:w="717"/>
      </w:tblGrid>
      <w:tr w:rsidR="00854ADC" w:rsidRPr="00854ADC" w:rsidTr="00854ADC">
        <w:trPr>
          <w:trHeight w:val="720"/>
        </w:trPr>
        <w:tc>
          <w:tcPr>
            <w:tcW w:w="9719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77D55" w:rsidRDefault="00177D55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</w:p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854ADC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РЕЕСТР</w:t>
            </w:r>
            <w:r w:rsidRPr="00854ADC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br/>
              <w:t>мест (площадок) накопления твердых коммунальных отходов, расположенных на территории сельского поселения Пискалы муниципального района Ставропольский Самарской области</w:t>
            </w:r>
          </w:p>
        </w:tc>
      </w:tr>
      <w:tr w:rsidR="00854ADC" w:rsidRPr="00854ADC" w:rsidTr="00854ADC">
        <w:trPr>
          <w:trHeight w:val="300"/>
        </w:trPr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854ADC" w:rsidRPr="00854ADC" w:rsidTr="00854ADC">
        <w:trPr>
          <w:trHeight w:val="300"/>
        </w:trPr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854ADC" w:rsidRPr="00854ADC" w:rsidTr="00854ADC">
        <w:trPr>
          <w:trHeight w:val="990"/>
        </w:trPr>
        <w:tc>
          <w:tcPr>
            <w:tcW w:w="1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 xml:space="preserve">№ </w:t>
            </w:r>
            <w:proofErr w:type="gramStart"/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/п</w:t>
            </w:r>
          </w:p>
        </w:tc>
        <w:tc>
          <w:tcPr>
            <w:tcW w:w="132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Данные о нахождении мест (площадок) накопления ТКО</w:t>
            </w:r>
          </w:p>
        </w:tc>
        <w:tc>
          <w:tcPr>
            <w:tcW w:w="222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Данные о собственниках мест (площадок) накопления ТКО</w:t>
            </w:r>
          </w:p>
        </w:tc>
        <w:tc>
          <w:tcPr>
            <w:tcW w:w="4829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Данные о технических характеристиках мест (площадок) накопления ТКО</w:t>
            </w:r>
          </w:p>
        </w:tc>
        <w:tc>
          <w:tcPr>
            <w:tcW w:w="6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Данные об источниках образования ТКО</w:t>
            </w:r>
          </w:p>
        </w:tc>
        <w:tc>
          <w:tcPr>
            <w:tcW w:w="4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854ADC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Согласование места (площадки) накопления ТКО с Управлением </w:t>
            </w:r>
            <w:proofErr w:type="spellStart"/>
            <w:r w:rsidRPr="00854ADC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Роспотребнадзора</w:t>
            </w:r>
            <w:proofErr w:type="spellEnd"/>
            <w:r w:rsidRPr="00854ADC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по Самарской области (при наличии указать № документа)</w:t>
            </w:r>
          </w:p>
        </w:tc>
      </w:tr>
      <w:tr w:rsidR="00854ADC" w:rsidRPr="00854ADC" w:rsidTr="00854ADC">
        <w:trPr>
          <w:trHeight w:val="840"/>
        </w:trPr>
        <w:tc>
          <w:tcPr>
            <w:tcW w:w="1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1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49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Адрес</w:t>
            </w:r>
          </w:p>
        </w:tc>
        <w:tc>
          <w:tcPr>
            <w:tcW w:w="41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Географические координаты</w:t>
            </w:r>
          </w:p>
        </w:tc>
        <w:tc>
          <w:tcPr>
            <w:tcW w:w="46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Наименование организации-балансодержателя (</w:t>
            </w:r>
            <w:proofErr w:type="spellStart"/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юр</w:t>
            </w:r>
            <w:proofErr w:type="gramStart"/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ицо</w:t>
            </w:r>
            <w:proofErr w:type="spellEnd"/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/ИП/ физ. лицо)</w:t>
            </w:r>
          </w:p>
        </w:tc>
        <w:tc>
          <w:tcPr>
            <w:tcW w:w="39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ОГРН (юр. лицо/ИП) / Паспортные данные (физ. лицо)</w:t>
            </w:r>
          </w:p>
        </w:tc>
        <w:tc>
          <w:tcPr>
            <w:tcW w:w="42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Фактический адрес (</w:t>
            </w:r>
            <w:proofErr w:type="spellStart"/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юр</w:t>
            </w:r>
            <w:proofErr w:type="gramStart"/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ицо</w:t>
            </w:r>
            <w:proofErr w:type="spellEnd"/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/ИП) / Адрес по регистрации места жительства (</w:t>
            </w:r>
            <w:proofErr w:type="spellStart"/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физ.лицо</w:t>
            </w:r>
            <w:proofErr w:type="spellEnd"/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8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Совместное использование с другими МКД</w:t>
            </w:r>
          </w:p>
        </w:tc>
        <w:tc>
          <w:tcPr>
            <w:tcW w:w="56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 xml:space="preserve"> Организация, оказывающая услуги по сбору и транспортированию ТКО</w:t>
            </w:r>
          </w:p>
        </w:tc>
        <w:tc>
          <w:tcPr>
            <w:tcW w:w="132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Сведения о контейнерных площадках</w:t>
            </w:r>
          </w:p>
        </w:tc>
        <w:tc>
          <w:tcPr>
            <w:tcW w:w="9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Для несортированных отходов</w:t>
            </w:r>
          </w:p>
        </w:tc>
        <w:tc>
          <w:tcPr>
            <w:tcW w:w="9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Для утилизируемых отходов                  (раздельный сбор)</w:t>
            </w:r>
          </w:p>
        </w:tc>
        <w:tc>
          <w:tcPr>
            <w:tcW w:w="9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Для накопления и сбора КГО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Количество планируемых к размещению контейнеров/бункеров</w:t>
            </w:r>
          </w:p>
        </w:tc>
        <w:tc>
          <w:tcPr>
            <w:tcW w:w="36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Объект капитального строительства</w:t>
            </w:r>
          </w:p>
        </w:tc>
        <w:tc>
          <w:tcPr>
            <w:tcW w:w="32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Территории (части территории) поселения</w:t>
            </w:r>
          </w:p>
        </w:tc>
        <w:tc>
          <w:tcPr>
            <w:tcW w:w="4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22"/>
                <w:szCs w:val="22"/>
              </w:rPr>
            </w:pPr>
          </w:p>
        </w:tc>
      </w:tr>
      <w:tr w:rsidR="00854ADC" w:rsidRPr="00854ADC" w:rsidTr="00854ADC">
        <w:trPr>
          <w:trHeight w:val="720"/>
        </w:trPr>
        <w:tc>
          <w:tcPr>
            <w:tcW w:w="1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1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9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6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2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56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Номер контейнерной площадки</w:t>
            </w:r>
          </w:p>
        </w:tc>
        <w:tc>
          <w:tcPr>
            <w:tcW w:w="38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Тип используемого покрытия</w:t>
            </w:r>
          </w:p>
        </w:tc>
        <w:tc>
          <w:tcPr>
            <w:tcW w:w="26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FF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FF0000"/>
                <w:sz w:val="18"/>
                <w:szCs w:val="18"/>
              </w:rPr>
              <w:t>Площадь, м</w:t>
            </w:r>
            <w:proofErr w:type="gramStart"/>
            <w:r w:rsidRPr="00177D55">
              <w:rPr>
                <w:rFonts w:ascii="Times New Roman" w:eastAsia="Times New Roman" w:hAnsi="Times New Roman"/>
                <w:color w:val="FF0000"/>
                <w:sz w:val="18"/>
                <w:szCs w:val="18"/>
                <w:vertAlign w:val="superscript"/>
              </w:rPr>
              <w:t>2</w:t>
            </w:r>
            <w:proofErr w:type="gramEnd"/>
          </w:p>
        </w:tc>
        <w:tc>
          <w:tcPr>
            <w:tcW w:w="31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Материал ограждения</w:t>
            </w:r>
          </w:p>
        </w:tc>
        <w:tc>
          <w:tcPr>
            <w:tcW w:w="34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Количество контейнеров/  бункеров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Емкость (отдельного контейнера/ бункера),  м</w:t>
            </w:r>
            <w:r w:rsidRPr="00177D55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Материал контейнера/ бункера</w:t>
            </w:r>
          </w:p>
        </w:tc>
        <w:tc>
          <w:tcPr>
            <w:tcW w:w="34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Количество контейнеров/  бункеров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Емкость (отдельного контейнера/ бункера),  м</w:t>
            </w:r>
            <w:r w:rsidRPr="00177D55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Материал контейнера/ бункера</w:t>
            </w:r>
          </w:p>
        </w:tc>
        <w:tc>
          <w:tcPr>
            <w:tcW w:w="34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Количество контейнеров/  бункеров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Емкость (отдельного контейнера/ бункера),  м</w:t>
            </w:r>
            <w:r w:rsidRPr="00177D55">
              <w:rPr>
                <w:rFonts w:ascii="Times New Roman" w:eastAsia="Times New Roman" w:hAnsi="Times New Roman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Материал контейнера/ бункера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2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22"/>
                <w:szCs w:val="22"/>
              </w:rPr>
            </w:pPr>
          </w:p>
        </w:tc>
      </w:tr>
      <w:tr w:rsidR="00854ADC" w:rsidRPr="00854ADC" w:rsidTr="00854ADC">
        <w:trPr>
          <w:trHeight w:val="2505"/>
        </w:trPr>
        <w:tc>
          <w:tcPr>
            <w:tcW w:w="1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1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9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6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9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2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sz w:val="18"/>
                <w:szCs w:val="18"/>
              </w:rPr>
              <w:t>Наименование</w:t>
            </w:r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FF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FF0000"/>
                <w:sz w:val="18"/>
                <w:szCs w:val="18"/>
              </w:rPr>
              <w:t>ИНН</w:t>
            </w:r>
          </w:p>
        </w:tc>
        <w:tc>
          <w:tcPr>
            <w:tcW w:w="3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8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3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4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4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4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2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22"/>
                <w:szCs w:val="22"/>
              </w:rPr>
            </w:pPr>
          </w:p>
        </w:tc>
      </w:tr>
      <w:tr w:rsidR="00854ADC" w:rsidRPr="00854ADC" w:rsidTr="00854ADC">
        <w:trPr>
          <w:trHeight w:val="3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26</w:t>
            </w:r>
          </w:p>
        </w:tc>
      </w:tr>
      <w:tr w:rsidR="00854ADC" w:rsidRPr="00854ADC" w:rsidTr="00742936">
        <w:trPr>
          <w:trHeight w:val="1694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1.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перекресток Мира-Чапаева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администрация сельского поселения Пискалы муниципального район</w:t>
            </w: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 xml:space="preserve">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u w:val="single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  <w:u w:val="single"/>
              </w:rPr>
              <w:lastRenderedPageBreak/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405B26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742936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854ADC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2.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перекресток Больничная-Чапаева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854ADC" w:rsidTr="00742936">
        <w:trPr>
          <w:trHeight w:val="1125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ул.Куйбышева,26А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22"/>
                <w:szCs w:val="22"/>
              </w:rPr>
            </w:pPr>
            <w:r w:rsidRPr="00854ADC">
              <w:rPr>
                <w:rFonts w:ascii="Times New Roman" w:eastAsia="Times New Roman" w:hAnsi="Times New Roman"/>
                <w:color w:val="000000"/>
                <w:sz w:val="22"/>
                <w:szCs w:val="22"/>
              </w:rPr>
              <w:t> </w:t>
            </w:r>
          </w:p>
        </w:tc>
      </w:tr>
      <w:tr w:rsidR="00854ADC" w:rsidRPr="00854ADC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4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ул.Куйбышева,30А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22"/>
                <w:szCs w:val="22"/>
              </w:rPr>
            </w:pPr>
            <w:r w:rsidRPr="00854ADC">
              <w:rPr>
                <w:rFonts w:ascii="Times New Roman" w:eastAsia="Times New Roman" w:hAnsi="Times New Roman"/>
                <w:color w:val="000000"/>
                <w:sz w:val="22"/>
                <w:szCs w:val="22"/>
              </w:rPr>
              <w:t> </w:t>
            </w:r>
          </w:p>
        </w:tc>
      </w:tr>
      <w:tr w:rsidR="00854ADC" w:rsidRPr="00854ADC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ул.Куйбышева,36-ул.Горюнова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854ADC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22"/>
                <w:szCs w:val="22"/>
              </w:rPr>
            </w:pPr>
            <w:r w:rsidRPr="00854ADC">
              <w:rPr>
                <w:rFonts w:ascii="Times New Roman" w:eastAsia="Times New Roman" w:hAnsi="Times New Roman"/>
                <w:color w:val="000000"/>
                <w:sz w:val="22"/>
                <w:szCs w:val="22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6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перекресток Больничная-Кооперативная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ул.Кооперативная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38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8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ул.Куйбышева,15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ул.Первомайская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2а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3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10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перекресток ул.Первомайская,5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перекресток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ул.Советская-ул.Кооперативная</w:t>
            </w:r>
            <w:proofErr w:type="spellEnd"/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30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12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перекресток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ул.Горюнова-ул.Кооперативная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58А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перекресток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пер.Привольный-ул.Горюнова</w:t>
            </w:r>
            <w:proofErr w:type="spellEnd"/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14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перекресток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ул.Советская-ул.Горюнова</w:t>
            </w:r>
            <w:proofErr w:type="spellEnd"/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ул.Горюнова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поворот к МКД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16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ул.Новая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ул.Новая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1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18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ул.Горюнова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12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ул.Горюнова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20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перекресток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ул.Советская-ул.Школьная</w:t>
            </w:r>
            <w:proofErr w:type="spellEnd"/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перекресток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ул.Дачная-ул.Дружбы</w:t>
            </w:r>
            <w:proofErr w:type="spellEnd"/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22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перекресток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ул.Молодежная-ул.Дружбы</w:t>
            </w:r>
            <w:proofErr w:type="spellEnd"/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24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1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26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ул.Молодежная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1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перекресток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ул.Горюнова-пер.Самарский</w:t>
            </w:r>
            <w:proofErr w:type="spellEnd"/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28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ул.Куйбышева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9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ул.Техническая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9,14,15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30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.Н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овое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Еремкино,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ул.Школьная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(магазин)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.Н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овое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Еремкино,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ул.Привольная</w:t>
            </w:r>
            <w:proofErr w:type="spellEnd"/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32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.Н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овое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Еремкино,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ул.Садовая</w:t>
            </w:r>
            <w:proofErr w:type="spellEnd"/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33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.Н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овое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Еремкино, 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lastRenderedPageBreak/>
              <w:t>34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.Н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овое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Еремкино, 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27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сельское поселение Пискалы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.Н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овое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Еремкино, 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администрация сельского поселения Пискалы муниципального района 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Ставропольский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1056382080743    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Самарская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обл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Ставропольский р-н,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</w:t>
            </w:r>
            <w:proofErr w:type="gram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.П</w:t>
            </w:r>
            <w:proofErr w:type="gram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искалы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ул.Дружбы</w:t>
            </w:r>
            <w:proofErr w:type="spellEnd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, д.9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СпецАвтоТранс</w:t>
            </w:r>
            <w:proofErr w:type="spellEnd"/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бетон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металл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пластик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население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3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  <w:tr w:rsidR="00854ADC" w:rsidRPr="00177D55" w:rsidTr="00854ADC">
        <w:trPr>
          <w:trHeight w:val="300"/>
        </w:trPr>
        <w:tc>
          <w:tcPr>
            <w:tcW w:w="1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Итого: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ADC" w:rsidRPr="00177D55" w:rsidRDefault="00854ADC" w:rsidP="00854ADC">
            <w:pPr>
              <w:widowControl/>
              <w:suppressAutoHyphens w:val="0"/>
              <w:autoSpaceDN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177D55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</w:tr>
    </w:tbl>
    <w:p w:rsidR="002E4159" w:rsidRPr="00177D55" w:rsidRDefault="002E4159" w:rsidP="002E4159">
      <w:pPr>
        <w:jc w:val="right"/>
        <w:rPr>
          <w:rFonts w:ascii="Times New Roman" w:hAnsi="Times New Roman"/>
          <w:sz w:val="18"/>
          <w:szCs w:val="18"/>
        </w:rPr>
      </w:pPr>
    </w:p>
    <w:sectPr w:rsidR="002E4159" w:rsidRPr="00177D55" w:rsidSect="00854ADC">
      <w:pgSz w:w="16838" w:h="11906" w:orient="landscape"/>
      <w:pgMar w:top="851" w:right="395" w:bottom="567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2380" w:rsidRDefault="00CE2380" w:rsidP="00177D55">
      <w:r>
        <w:separator/>
      </w:r>
    </w:p>
  </w:endnote>
  <w:endnote w:type="continuationSeparator" w:id="0">
    <w:p w:rsidR="00CE2380" w:rsidRDefault="00CE2380" w:rsidP="00177D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2380" w:rsidRDefault="00CE2380" w:rsidP="00177D55">
      <w:r>
        <w:separator/>
      </w:r>
    </w:p>
  </w:footnote>
  <w:footnote w:type="continuationSeparator" w:id="0">
    <w:p w:rsidR="00CE2380" w:rsidRDefault="00CE2380" w:rsidP="00177D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826E4"/>
    <w:rsid w:val="00177D55"/>
    <w:rsid w:val="00201EDD"/>
    <w:rsid w:val="002E4159"/>
    <w:rsid w:val="00364A1C"/>
    <w:rsid w:val="00405B26"/>
    <w:rsid w:val="00715C46"/>
    <w:rsid w:val="00742936"/>
    <w:rsid w:val="00854ADC"/>
    <w:rsid w:val="00917D02"/>
    <w:rsid w:val="0096578B"/>
    <w:rsid w:val="00AF58AA"/>
    <w:rsid w:val="00B02D1C"/>
    <w:rsid w:val="00C364FD"/>
    <w:rsid w:val="00C7600A"/>
    <w:rsid w:val="00CE2380"/>
    <w:rsid w:val="00F42AC3"/>
    <w:rsid w:val="00FE4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177D55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177D55"/>
    <w:rPr>
      <w:rFonts w:ascii="Arial" w:eastAsia="Lucida Sans Unicode" w:hAnsi="Arial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177D55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177D55"/>
    <w:rPr>
      <w:rFonts w:ascii="Arial" w:eastAsia="Lucida Sans Unicode" w:hAnsi="Arial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177D55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177D55"/>
    <w:rPr>
      <w:rFonts w:ascii="Arial" w:eastAsia="Lucida Sans Unicode" w:hAnsi="Arial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177D55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177D55"/>
    <w:rPr>
      <w:rFonts w:ascii="Arial" w:eastAsia="Lucida Sans Unicode" w:hAnsi="Arial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73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_piskal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7C6060-10E0-42B8-B9C3-A184C826E4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19</Pages>
  <Words>2190</Words>
  <Characters>12487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5</cp:revision>
  <cp:lastPrinted>2019-05-28T11:03:00Z</cp:lastPrinted>
  <dcterms:created xsi:type="dcterms:W3CDTF">2019-04-26T05:03:00Z</dcterms:created>
  <dcterms:modified xsi:type="dcterms:W3CDTF">2019-05-28T11:03:00Z</dcterms:modified>
</cp:coreProperties>
</file>