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29623FE" w14:textId="408FB672" w:rsidR="00432078" w:rsidRPr="001C4876" w:rsidRDefault="00432078" w:rsidP="00432078">
      <w:pPr>
        <w:jc w:val="center"/>
        <w:rPr>
          <w:b/>
          <w:noProof/>
        </w:rPr>
      </w:pPr>
      <w:r>
        <w:rPr>
          <w:b/>
          <w:noProof/>
        </w:rPr>
        <w:drawing>
          <wp:inline distT="0" distB="0" distL="0" distR="0" wp14:anchorId="5FC1A2F9" wp14:editId="1FD81AFA">
            <wp:extent cx="564515" cy="677545"/>
            <wp:effectExtent l="0" t="0" r="6985" b="825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515" cy="6775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EF9293" w14:textId="77777777" w:rsidR="00432078" w:rsidRPr="0032181E" w:rsidRDefault="00432078" w:rsidP="00432078">
      <w:pPr>
        <w:pStyle w:val="ac"/>
        <w:spacing w:before="0" w:beforeAutospacing="0" w:after="0" w:afterAutospacing="0"/>
        <w:jc w:val="center"/>
        <w:rPr>
          <w:b/>
          <w:bCs/>
          <w:color w:val="000000"/>
          <w:szCs w:val="27"/>
        </w:rPr>
      </w:pPr>
      <w:r w:rsidRPr="0032181E">
        <w:rPr>
          <w:b/>
          <w:bCs/>
          <w:color w:val="000000"/>
          <w:szCs w:val="27"/>
        </w:rPr>
        <w:t xml:space="preserve">СОБРАНИЕ ПРЕДСТАВИТЕЛЕЙ СЕЛЬСКОГО ПОСЕЛЕНИЯ </w:t>
      </w:r>
    </w:p>
    <w:p w14:paraId="25D7004C" w14:textId="77777777" w:rsidR="00432078" w:rsidRPr="0032181E" w:rsidRDefault="00432078" w:rsidP="00432078">
      <w:pPr>
        <w:pStyle w:val="ac"/>
        <w:spacing w:before="0" w:beforeAutospacing="0" w:after="0" w:afterAutospacing="0"/>
        <w:jc w:val="center"/>
        <w:rPr>
          <w:b/>
          <w:bCs/>
          <w:color w:val="000000"/>
          <w:szCs w:val="27"/>
        </w:rPr>
      </w:pPr>
      <w:r w:rsidRPr="0032181E">
        <w:rPr>
          <w:b/>
          <w:bCs/>
          <w:color w:val="000000"/>
          <w:szCs w:val="27"/>
        </w:rPr>
        <w:t xml:space="preserve">ПИСКАЛЫ МУНИЦИПАЛЬНОГО РАЙОНА </w:t>
      </w:r>
      <w:proofErr w:type="gramStart"/>
      <w:r w:rsidRPr="0032181E">
        <w:rPr>
          <w:b/>
          <w:bCs/>
          <w:color w:val="000000"/>
          <w:szCs w:val="27"/>
        </w:rPr>
        <w:t>СТАВРОПОЛЬСКИЙ</w:t>
      </w:r>
      <w:proofErr w:type="gramEnd"/>
    </w:p>
    <w:p w14:paraId="443336DB" w14:textId="77777777" w:rsidR="00432078" w:rsidRPr="0032181E" w:rsidRDefault="00432078" w:rsidP="00432078">
      <w:pPr>
        <w:pStyle w:val="ac"/>
        <w:spacing w:before="0" w:beforeAutospacing="0" w:after="0" w:afterAutospacing="0"/>
        <w:jc w:val="center"/>
        <w:rPr>
          <w:b/>
          <w:bCs/>
          <w:color w:val="000000"/>
          <w:szCs w:val="27"/>
        </w:rPr>
      </w:pPr>
      <w:r w:rsidRPr="0032181E">
        <w:rPr>
          <w:b/>
          <w:bCs/>
          <w:color w:val="000000"/>
          <w:szCs w:val="27"/>
        </w:rPr>
        <w:t>САМАРСКОЙ ОБЛАСТИ</w:t>
      </w:r>
    </w:p>
    <w:p w14:paraId="7BCC41D4" w14:textId="77777777" w:rsidR="00432078" w:rsidRPr="00927CE7" w:rsidRDefault="00432078" w:rsidP="00432078">
      <w:pPr>
        <w:jc w:val="center"/>
        <w:rPr>
          <w:b/>
          <w:bCs/>
        </w:rPr>
      </w:pPr>
    </w:p>
    <w:p w14:paraId="32B1882B" w14:textId="77777777" w:rsidR="00432078" w:rsidRDefault="00432078" w:rsidP="00090886">
      <w:pPr>
        <w:jc w:val="center"/>
        <w:rPr>
          <w:b/>
          <w:bCs/>
          <w:color w:val="000000" w:themeColor="text1"/>
          <w:sz w:val="28"/>
          <w:szCs w:val="28"/>
        </w:rPr>
      </w:pPr>
    </w:p>
    <w:p w14:paraId="2FC56A2D" w14:textId="0B618A50" w:rsidR="00090886" w:rsidRPr="00D44277" w:rsidRDefault="00090886" w:rsidP="00090886">
      <w:pPr>
        <w:jc w:val="center"/>
        <w:rPr>
          <w:b/>
          <w:bCs/>
          <w:color w:val="000000" w:themeColor="text1"/>
          <w:sz w:val="26"/>
          <w:szCs w:val="26"/>
        </w:rPr>
      </w:pPr>
      <w:r w:rsidRPr="00D44277">
        <w:rPr>
          <w:b/>
          <w:bCs/>
          <w:color w:val="000000" w:themeColor="text1"/>
          <w:sz w:val="26"/>
          <w:szCs w:val="26"/>
        </w:rPr>
        <w:t>РЕШЕНИЕ</w:t>
      </w:r>
      <w:r w:rsidR="00432078" w:rsidRPr="00D44277">
        <w:rPr>
          <w:b/>
          <w:bCs/>
          <w:color w:val="000000" w:themeColor="text1"/>
          <w:sz w:val="26"/>
          <w:szCs w:val="26"/>
        </w:rPr>
        <w:t xml:space="preserve">       </w:t>
      </w:r>
    </w:p>
    <w:p w14:paraId="43870821" w14:textId="77777777" w:rsidR="00090886" w:rsidRPr="00D44277" w:rsidRDefault="00090886" w:rsidP="00090886">
      <w:pPr>
        <w:jc w:val="center"/>
        <w:rPr>
          <w:b/>
          <w:bCs/>
          <w:color w:val="000000" w:themeColor="text1"/>
          <w:sz w:val="26"/>
          <w:szCs w:val="26"/>
        </w:rPr>
      </w:pPr>
    </w:p>
    <w:p w14:paraId="2E4FB447" w14:textId="0A469C23" w:rsidR="00090886" w:rsidRPr="00D44277" w:rsidRDefault="0043339A" w:rsidP="00090886">
      <w:pPr>
        <w:rPr>
          <w:b/>
          <w:bCs/>
          <w:color w:val="000000" w:themeColor="text1"/>
          <w:sz w:val="26"/>
          <w:szCs w:val="26"/>
        </w:rPr>
      </w:pPr>
      <w:r w:rsidRPr="00D44277">
        <w:rPr>
          <w:bCs/>
          <w:color w:val="000000" w:themeColor="text1"/>
          <w:sz w:val="26"/>
          <w:szCs w:val="26"/>
        </w:rPr>
        <w:t>от</w:t>
      </w:r>
      <w:r w:rsidRPr="00D44277">
        <w:rPr>
          <w:b/>
          <w:bCs/>
          <w:color w:val="000000" w:themeColor="text1"/>
          <w:sz w:val="26"/>
          <w:szCs w:val="26"/>
        </w:rPr>
        <w:t xml:space="preserve"> </w:t>
      </w:r>
      <w:r w:rsidR="00090886" w:rsidRPr="00D44277">
        <w:rPr>
          <w:b/>
          <w:bCs/>
          <w:color w:val="000000" w:themeColor="text1"/>
          <w:sz w:val="26"/>
          <w:szCs w:val="26"/>
        </w:rPr>
        <w:t xml:space="preserve"> </w:t>
      </w:r>
      <w:r w:rsidR="00D44277" w:rsidRPr="00D44277">
        <w:rPr>
          <w:bCs/>
          <w:color w:val="000000" w:themeColor="text1"/>
          <w:sz w:val="26"/>
          <w:szCs w:val="26"/>
        </w:rPr>
        <w:t>30 марта</w:t>
      </w:r>
      <w:r w:rsidR="00D44277" w:rsidRPr="00D44277">
        <w:rPr>
          <w:b/>
          <w:bCs/>
          <w:color w:val="000000" w:themeColor="text1"/>
          <w:sz w:val="26"/>
          <w:szCs w:val="26"/>
        </w:rPr>
        <w:t xml:space="preserve"> </w:t>
      </w:r>
      <w:r w:rsidR="00090886" w:rsidRPr="00D44277">
        <w:rPr>
          <w:color w:val="000000" w:themeColor="text1"/>
          <w:sz w:val="26"/>
          <w:szCs w:val="26"/>
        </w:rPr>
        <w:t>202</w:t>
      </w:r>
      <w:r w:rsidR="00050382" w:rsidRPr="00D44277">
        <w:rPr>
          <w:color w:val="000000" w:themeColor="text1"/>
          <w:sz w:val="26"/>
          <w:szCs w:val="26"/>
        </w:rPr>
        <w:t>2</w:t>
      </w:r>
      <w:r w:rsidR="00090886" w:rsidRPr="00D44277">
        <w:rPr>
          <w:color w:val="000000" w:themeColor="text1"/>
          <w:sz w:val="26"/>
          <w:szCs w:val="26"/>
        </w:rPr>
        <w:t xml:space="preserve"> г.                                                                         № </w:t>
      </w:r>
      <w:r w:rsidR="00D44277" w:rsidRPr="00D44277">
        <w:rPr>
          <w:color w:val="000000" w:themeColor="text1"/>
          <w:sz w:val="26"/>
          <w:szCs w:val="26"/>
        </w:rPr>
        <w:t>55</w:t>
      </w:r>
    </w:p>
    <w:p w14:paraId="42C3DCE9" w14:textId="77777777" w:rsidR="00090886" w:rsidRPr="00D44277" w:rsidRDefault="00090886" w:rsidP="00090886">
      <w:pPr>
        <w:rPr>
          <w:b/>
          <w:bCs/>
          <w:color w:val="000000" w:themeColor="text1"/>
          <w:sz w:val="26"/>
          <w:szCs w:val="26"/>
        </w:rPr>
      </w:pPr>
    </w:p>
    <w:p w14:paraId="6EFEBDAB" w14:textId="77777777" w:rsidR="00090886" w:rsidRPr="00D44277" w:rsidRDefault="00090886" w:rsidP="00090886">
      <w:pPr>
        <w:shd w:val="clear" w:color="auto" w:fill="FFFFFF"/>
        <w:ind w:firstLine="567"/>
        <w:jc w:val="center"/>
        <w:rPr>
          <w:color w:val="000000" w:themeColor="text1"/>
          <w:sz w:val="26"/>
          <w:szCs w:val="26"/>
        </w:rPr>
      </w:pPr>
    </w:p>
    <w:p w14:paraId="3DBF3FF5" w14:textId="1A66AE1F" w:rsidR="00090886" w:rsidRPr="00D44277" w:rsidRDefault="00090886" w:rsidP="00090886">
      <w:pPr>
        <w:jc w:val="center"/>
        <w:rPr>
          <w:b/>
          <w:bCs/>
          <w:color w:val="000000" w:themeColor="text1"/>
          <w:sz w:val="26"/>
          <w:szCs w:val="26"/>
        </w:rPr>
      </w:pPr>
      <w:r w:rsidRPr="00D44277">
        <w:rPr>
          <w:b/>
          <w:bCs/>
          <w:color w:val="000000" w:themeColor="text1"/>
          <w:sz w:val="26"/>
          <w:szCs w:val="26"/>
        </w:rPr>
        <w:t xml:space="preserve">О внесении изменений в решение Собрания представителей </w:t>
      </w:r>
      <w:r w:rsidR="00432078" w:rsidRPr="00D44277">
        <w:rPr>
          <w:b/>
          <w:bCs/>
          <w:color w:val="000000" w:themeColor="text1"/>
          <w:sz w:val="26"/>
          <w:szCs w:val="26"/>
        </w:rPr>
        <w:t xml:space="preserve">сельского поселения </w:t>
      </w:r>
      <w:proofErr w:type="spellStart"/>
      <w:r w:rsidR="00432078" w:rsidRPr="00D44277">
        <w:rPr>
          <w:b/>
          <w:bCs/>
          <w:color w:val="000000" w:themeColor="text1"/>
          <w:sz w:val="26"/>
          <w:szCs w:val="26"/>
        </w:rPr>
        <w:t>Пискалы</w:t>
      </w:r>
      <w:proofErr w:type="spellEnd"/>
      <w:r w:rsidRPr="00D44277">
        <w:rPr>
          <w:b/>
          <w:bCs/>
          <w:color w:val="000000" w:themeColor="text1"/>
          <w:sz w:val="26"/>
          <w:szCs w:val="26"/>
        </w:rPr>
        <w:t xml:space="preserve"> от </w:t>
      </w:r>
      <w:r w:rsidR="00432078" w:rsidRPr="00D44277">
        <w:rPr>
          <w:b/>
          <w:bCs/>
          <w:color w:val="000000" w:themeColor="text1"/>
          <w:sz w:val="26"/>
          <w:szCs w:val="26"/>
        </w:rPr>
        <w:t>29.09.</w:t>
      </w:r>
      <w:r w:rsidRPr="00D44277">
        <w:rPr>
          <w:b/>
          <w:bCs/>
          <w:color w:val="000000" w:themeColor="text1"/>
          <w:sz w:val="26"/>
          <w:szCs w:val="26"/>
        </w:rPr>
        <w:t xml:space="preserve">2021 № </w:t>
      </w:r>
      <w:r w:rsidR="00432078" w:rsidRPr="00D44277">
        <w:rPr>
          <w:b/>
          <w:bCs/>
          <w:color w:val="000000" w:themeColor="text1"/>
          <w:sz w:val="26"/>
          <w:szCs w:val="26"/>
        </w:rPr>
        <w:t>32</w:t>
      </w:r>
      <w:r w:rsidRPr="00D44277">
        <w:rPr>
          <w:b/>
          <w:bCs/>
          <w:color w:val="000000" w:themeColor="text1"/>
          <w:sz w:val="26"/>
          <w:szCs w:val="26"/>
        </w:rPr>
        <w:t xml:space="preserve"> «</w:t>
      </w:r>
      <w:r w:rsidR="0082654A" w:rsidRPr="00D44277">
        <w:rPr>
          <w:b/>
          <w:bCs/>
          <w:color w:val="000000"/>
          <w:sz w:val="26"/>
          <w:szCs w:val="26"/>
        </w:rPr>
        <w:t>Об утверждении Положения о муниципальном контроле в сфере благоустройства на терр</w:t>
      </w:r>
      <w:bookmarkStart w:id="0" w:name="_GoBack"/>
      <w:bookmarkEnd w:id="0"/>
      <w:r w:rsidR="0082654A" w:rsidRPr="00D44277">
        <w:rPr>
          <w:b/>
          <w:bCs/>
          <w:color w:val="000000"/>
          <w:sz w:val="26"/>
          <w:szCs w:val="26"/>
        </w:rPr>
        <w:t>итории</w:t>
      </w:r>
      <w:r w:rsidRPr="00D44277">
        <w:rPr>
          <w:b/>
          <w:bCs/>
          <w:color w:val="000000" w:themeColor="text1"/>
          <w:sz w:val="26"/>
          <w:szCs w:val="26"/>
        </w:rPr>
        <w:t xml:space="preserve"> </w:t>
      </w:r>
      <w:r w:rsidR="00432078" w:rsidRPr="00D44277">
        <w:rPr>
          <w:b/>
          <w:bCs/>
          <w:color w:val="000000" w:themeColor="text1"/>
          <w:sz w:val="26"/>
          <w:szCs w:val="26"/>
        </w:rPr>
        <w:t xml:space="preserve">сельского поселения </w:t>
      </w:r>
      <w:proofErr w:type="spellStart"/>
      <w:r w:rsidR="00432078" w:rsidRPr="00D44277">
        <w:rPr>
          <w:b/>
          <w:bCs/>
          <w:color w:val="000000" w:themeColor="text1"/>
          <w:sz w:val="26"/>
          <w:szCs w:val="26"/>
        </w:rPr>
        <w:t>Пискалы</w:t>
      </w:r>
      <w:proofErr w:type="spellEnd"/>
      <w:r w:rsidRPr="00D44277">
        <w:rPr>
          <w:b/>
          <w:bCs/>
          <w:color w:val="000000" w:themeColor="text1"/>
          <w:sz w:val="26"/>
          <w:szCs w:val="26"/>
        </w:rPr>
        <w:t>»</w:t>
      </w:r>
    </w:p>
    <w:p w14:paraId="6D057723" w14:textId="77777777" w:rsidR="00090886" w:rsidRPr="00555D09" w:rsidRDefault="00090886" w:rsidP="00090886">
      <w:pPr>
        <w:shd w:val="clear" w:color="auto" w:fill="FFFFFF"/>
        <w:ind w:firstLine="567"/>
        <w:rPr>
          <w:b/>
          <w:color w:val="000000" w:themeColor="text1"/>
        </w:rPr>
      </w:pPr>
    </w:p>
    <w:p w14:paraId="05B87174" w14:textId="77777777" w:rsidR="00090886" w:rsidRPr="00555D09" w:rsidRDefault="00090886" w:rsidP="00090886">
      <w:pPr>
        <w:shd w:val="clear" w:color="auto" w:fill="FFFFFF"/>
        <w:ind w:firstLine="567"/>
        <w:rPr>
          <w:b/>
          <w:color w:val="000000" w:themeColor="text1"/>
        </w:rPr>
      </w:pPr>
    </w:p>
    <w:p w14:paraId="0FE52CCF" w14:textId="559331A4" w:rsidR="00090886" w:rsidRPr="00204BC1" w:rsidRDefault="00090886" w:rsidP="0000240A">
      <w:pPr>
        <w:shd w:val="clear" w:color="auto" w:fill="FFFFFF"/>
        <w:ind w:firstLine="709"/>
        <w:jc w:val="both"/>
        <w:rPr>
          <w:color w:val="000000" w:themeColor="text1"/>
        </w:rPr>
      </w:pPr>
      <w:r w:rsidRPr="00204BC1">
        <w:rPr>
          <w:color w:val="000000" w:themeColor="text1"/>
        </w:rPr>
        <w:t xml:space="preserve">В соответствии с Федеральным законом от 31.07.2020 № 248-ФЗ «О государственном контроле (надзоре) и муниципальном контроле в Российской Федерации», Уставом </w:t>
      </w:r>
      <w:r w:rsidR="00432078" w:rsidRPr="00204BC1">
        <w:rPr>
          <w:bCs/>
          <w:color w:val="000000" w:themeColor="text1"/>
        </w:rPr>
        <w:t xml:space="preserve">сельского поселения </w:t>
      </w:r>
      <w:proofErr w:type="spellStart"/>
      <w:r w:rsidR="00432078" w:rsidRPr="00204BC1">
        <w:rPr>
          <w:bCs/>
          <w:color w:val="000000" w:themeColor="text1"/>
        </w:rPr>
        <w:t>Пискалы</w:t>
      </w:r>
      <w:proofErr w:type="spellEnd"/>
      <w:r w:rsidRPr="00204BC1">
        <w:rPr>
          <w:i/>
          <w:iCs/>
          <w:color w:val="000000" w:themeColor="text1"/>
        </w:rPr>
        <w:t xml:space="preserve"> </w:t>
      </w:r>
      <w:r w:rsidRPr="00204BC1">
        <w:rPr>
          <w:color w:val="000000" w:themeColor="text1"/>
        </w:rPr>
        <w:t xml:space="preserve">Собрание представителей </w:t>
      </w:r>
      <w:r w:rsidR="00432078" w:rsidRPr="00204BC1">
        <w:rPr>
          <w:bCs/>
          <w:color w:val="000000" w:themeColor="text1"/>
        </w:rPr>
        <w:t xml:space="preserve">сельского поселения </w:t>
      </w:r>
      <w:proofErr w:type="spellStart"/>
      <w:r w:rsidR="00432078" w:rsidRPr="00204BC1">
        <w:rPr>
          <w:bCs/>
          <w:color w:val="000000" w:themeColor="text1"/>
        </w:rPr>
        <w:t>Пискалы</w:t>
      </w:r>
      <w:proofErr w:type="spellEnd"/>
    </w:p>
    <w:p w14:paraId="65F4C77B" w14:textId="77777777" w:rsidR="00090886" w:rsidRPr="00555D09" w:rsidRDefault="00090886" w:rsidP="0000240A">
      <w:pPr>
        <w:shd w:val="clear" w:color="auto" w:fill="FFFFFF"/>
        <w:ind w:firstLine="709"/>
        <w:jc w:val="both"/>
        <w:rPr>
          <w:color w:val="000000" w:themeColor="text1"/>
        </w:rPr>
      </w:pPr>
    </w:p>
    <w:p w14:paraId="7A95A20E" w14:textId="77777777" w:rsidR="00090886" w:rsidRPr="00171856" w:rsidRDefault="00090886" w:rsidP="0000240A">
      <w:pPr>
        <w:shd w:val="clear" w:color="auto" w:fill="FFFFFF"/>
        <w:ind w:firstLine="709"/>
        <w:jc w:val="both"/>
        <w:rPr>
          <w:color w:val="000000" w:themeColor="text1"/>
          <w:sz w:val="26"/>
          <w:szCs w:val="26"/>
        </w:rPr>
      </w:pPr>
      <w:r w:rsidRPr="00171856">
        <w:rPr>
          <w:color w:val="000000" w:themeColor="text1"/>
          <w:sz w:val="26"/>
          <w:szCs w:val="26"/>
        </w:rPr>
        <w:t>РЕШИЛО:</w:t>
      </w:r>
    </w:p>
    <w:p w14:paraId="5976F443" w14:textId="77777777" w:rsidR="00090886" w:rsidRPr="00171856" w:rsidRDefault="00090886" w:rsidP="0000240A">
      <w:pPr>
        <w:shd w:val="clear" w:color="auto" w:fill="FFFFFF"/>
        <w:ind w:firstLine="709"/>
        <w:jc w:val="both"/>
        <w:rPr>
          <w:color w:val="000000" w:themeColor="text1"/>
          <w:sz w:val="26"/>
          <w:szCs w:val="26"/>
        </w:rPr>
      </w:pPr>
    </w:p>
    <w:p w14:paraId="437B0CD2" w14:textId="12031078" w:rsidR="00090886" w:rsidRPr="00204BC1" w:rsidRDefault="00090886" w:rsidP="0000240A">
      <w:pPr>
        <w:ind w:firstLine="709"/>
        <w:jc w:val="both"/>
        <w:rPr>
          <w:color w:val="000000" w:themeColor="text1"/>
          <w:sz w:val="26"/>
          <w:szCs w:val="26"/>
        </w:rPr>
      </w:pPr>
      <w:r w:rsidRPr="00171856">
        <w:rPr>
          <w:color w:val="000000" w:themeColor="text1"/>
          <w:sz w:val="26"/>
          <w:szCs w:val="26"/>
        </w:rPr>
        <w:t xml:space="preserve">1. </w:t>
      </w:r>
      <w:r w:rsidRPr="00204BC1">
        <w:rPr>
          <w:color w:val="000000" w:themeColor="text1"/>
          <w:sz w:val="26"/>
          <w:szCs w:val="26"/>
        </w:rPr>
        <w:t xml:space="preserve">Внести в решение Собрания представителей </w:t>
      </w:r>
      <w:r w:rsidR="00171856" w:rsidRPr="00204BC1">
        <w:rPr>
          <w:bCs/>
          <w:color w:val="000000" w:themeColor="text1"/>
          <w:sz w:val="26"/>
          <w:szCs w:val="26"/>
        </w:rPr>
        <w:t xml:space="preserve">сельского поселения </w:t>
      </w:r>
      <w:proofErr w:type="spellStart"/>
      <w:r w:rsidR="00171856" w:rsidRPr="00204BC1">
        <w:rPr>
          <w:bCs/>
          <w:color w:val="000000" w:themeColor="text1"/>
          <w:sz w:val="26"/>
          <w:szCs w:val="26"/>
        </w:rPr>
        <w:t>Пискалы</w:t>
      </w:r>
      <w:proofErr w:type="spellEnd"/>
      <w:r w:rsidRPr="00204BC1">
        <w:rPr>
          <w:b/>
          <w:bCs/>
          <w:color w:val="000000" w:themeColor="text1"/>
          <w:sz w:val="26"/>
          <w:szCs w:val="26"/>
        </w:rPr>
        <w:t xml:space="preserve"> </w:t>
      </w:r>
      <w:r w:rsidRPr="00204BC1">
        <w:rPr>
          <w:color w:val="000000" w:themeColor="text1"/>
          <w:sz w:val="26"/>
          <w:szCs w:val="26"/>
        </w:rPr>
        <w:t xml:space="preserve">от </w:t>
      </w:r>
      <w:r w:rsidR="00171856" w:rsidRPr="00204BC1">
        <w:rPr>
          <w:color w:val="000000" w:themeColor="text1"/>
          <w:sz w:val="26"/>
          <w:szCs w:val="26"/>
        </w:rPr>
        <w:t>29.09.</w:t>
      </w:r>
      <w:r w:rsidRPr="00204BC1">
        <w:rPr>
          <w:color w:val="000000" w:themeColor="text1"/>
          <w:sz w:val="26"/>
          <w:szCs w:val="26"/>
        </w:rPr>
        <w:t xml:space="preserve">2021 № </w:t>
      </w:r>
      <w:r w:rsidR="00171856" w:rsidRPr="00204BC1">
        <w:rPr>
          <w:color w:val="000000" w:themeColor="text1"/>
          <w:sz w:val="26"/>
          <w:szCs w:val="26"/>
        </w:rPr>
        <w:t>32</w:t>
      </w:r>
      <w:r w:rsidRPr="00204BC1">
        <w:rPr>
          <w:color w:val="000000" w:themeColor="text1"/>
          <w:sz w:val="26"/>
          <w:szCs w:val="26"/>
        </w:rPr>
        <w:t xml:space="preserve"> «Об утверждении </w:t>
      </w:r>
      <w:r w:rsidR="0082654A" w:rsidRPr="00204BC1">
        <w:rPr>
          <w:color w:val="000000"/>
          <w:sz w:val="26"/>
          <w:szCs w:val="26"/>
        </w:rPr>
        <w:t>Положения о муниципальном контроле в сфере благоустройства на территории</w:t>
      </w:r>
      <w:r w:rsidR="0082654A" w:rsidRPr="00204BC1">
        <w:rPr>
          <w:b/>
          <w:bCs/>
          <w:color w:val="000000"/>
          <w:sz w:val="26"/>
          <w:szCs w:val="26"/>
        </w:rPr>
        <w:t xml:space="preserve"> </w:t>
      </w:r>
      <w:r w:rsidR="00171856" w:rsidRPr="00204BC1">
        <w:rPr>
          <w:bCs/>
          <w:color w:val="000000" w:themeColor="text1"/>
          <w:sz w:val="26"/>
          <w:szCs w:val="26"/>
        </w:rPr>
        <w:t xml:space="preserve">сельского поселения </w:t>
      </w:r>
      <w:proofErr w:type="spellStart"/>
      <w:r w:rsidR="00171856" w:rsidRPr="00204BC1">
        <w:rPr>
          <w:bCs/>
          <w:color w:val="000000" w:themeColor="text1"/>
          <w:sz w:val="26"/>
          <w:szCs w:val="26"/>
        </w:rPr>
        <w:t>Пискалы</w:t>
      </w:r>
      <w:proofErr w:type="spellEnd"/>
      <w:r w:rsidRPr="00204BC1">
        <w:rPr>
          <w:color w:val="000000" w:themeColor="text1"/>
          <w:sz w:val="26"/>
          <w:szCs w:val="26"/>
        </w:rPr>
        <w:t>» (далее – Решение) следующие изменения:</w:t>
      </w:r>
    </w:p>
    <w:p w14:paraId="529597F6" w14:textId="288E4DF3" w:rsidR="0000240A" w:rsidRPr="00204BC1" w:rsidRDefault="0000240A" w:rsidP="00354979">
      <w:pPr>
        <w:ind w:firstLine="709"/>
        <w:jc w:val="both"/>
        <w:rPr>
          <w:color w:val="000000" w:themeColor="text1"/>
          <w:sz w:val="26"/>
          <w:szCs w:val="26"/>
        </w:rPr>
      </w:pPr>
      <w:r w:rsidRPr="00204BC1">
        <w:rPr>
          <w:b/>
          <w:color w:val="000000" w:themeColor="text1"/>
          <w:sz w:val="26"/>
          <w:szCs w:val="26"/>
        </w:rPr>
        <w:t xml:space="preserve">1) </w:t>
      </w:r>
      <w:r w:rsidRPr="00204BC1">
        <w:rPr>
          <w:color w:val="000000" w:themeColor="text1"/>
          <w:sz w:val="26"/>
          <w:szCs w:val="26"/>
        </w:rPr>
        <w:t xml:space="preserve">пункт </w:t>
      </w:r>
      <w:r w:rsidR="00DD2214" w:rsidRPr="00204BC1">
        <w:rPr>
          <w:color w:val="000000" w:themeColor="text1"/>
          <w:sz w:val="26"/>
          <w:szCs w:val="26"/>
        </w:rPr>
        <w:t xml:space="preserve"> 2 </w:t>
      </w:r>
      <w:r w:rsidRPr="00204BC1">
        <w:rPr>
          <w:color w:val="000000" w:themeColor="text1"/>
          <w:sz w:val="26"/>
          <w:szCs w:val="26"/>
        </w:rPr>
        <w:t xml:space="preserve">утвержденного Решением Положения </w:t>
      </w:r>
      <w:r w:rsidR="0082654A" w:rsidRPr="00204BC1">
        <w:rPr>
          <w:color w:val="000000"/>
          <w:sz w:val="26"/>
          <w:szCs w:val="26"/>
        </w:rPr>
        <w:t>о муниципальном контроле в сфере благоустройства на территории</w:t>
      </w:r>
      <w:r w:rsidRPr="00204BC1">
        <w:rPr>
          <w:color w:val="000000" w:themeColor="text1"/>
          <w:sz w:val="26"/>
          <w:szCs w:val="26"/>
        </w:rPr>
        <w:t xml:space="preserve"> </w:t>
      </w:r>
      <w:r w:rsidR="00171856" w:rsidRPr="00204BC1">
        <w:rPr>
          <w:bCs/>
          <w:color w:val="000000" w:themeColor="text1"/>
          <w:sz w:val="26"/>
          <w:szCs w:val="26"/>
        </w:rPr>
        <w:t xml:space="preserve">сельского поселения </w:t>
      </w:r>
      <w:proofErr w:type="spellStart"/>
      <w:r w:rsidR="00171856" w:rsidRPr="00204BC1">
        <w:rPr>
          <w:bCs/>
          <w:color w:val="000000" w:themeColor="text1"/>
          <w:sz w:val="26"/>
          <w:szCs w:val="26"/>
        </w:rPr>
        <w:t>Пискалы</w:t>
      </w:r>
      <w:proofErr w:type="spellEnd"/>
      <w:r w:rsidRPr="00204BC1">
        <w:rPr>
          <w:color w:val="000000" w:themeColor="text1"/>
          <w:sz w:val="26"/>
          <w:szCs w:val="26"/>
        </w:rPr>
        <w:t xml:space="preserve"> </w:t>
      </w:r>
      <w:r w:rsidR="00354979" w:rsidRPr="00204BC1">
        <w:rPr>
          <w:color w:val="000000" w:themeColor="text1"/>
          <w:sz w:val="26"/>
          <w:szCs w:val="26"/>
        </w:rPr>
        <w:t xml:space="preserve">(далее – Положение) </w:t>
      </w:r>
      <w:r w:rsidR="00DD2214" w:rsidRPr="00204BC1">
        <w:rPr>
          <w:color w:val="000000" w:themeColor="text1"/>
          <w:sz w:val="26"/>
          <w:szCs w:val="26"/>
        </w:rPr>
        <w:t xml:space="preserve">дополнить </w:t>
      </w:r>
      <w:r w:rsidR="00B5775D" w:rsidRPr="00204BC1">
        <w:rPr>
          <w:color w:val="000000" w:themeColor="text1"/>
          <w:sz w:val="26"/>
          <w:szCs w:val="26"/>
        </w:rPr>
        <w:t>подпунктами</w:t>
      </w:r>
      <w:r w:rsidRPr="00204BC1">
        <w:rPr>
          <w:color w:val="000000" w:themeColor="text1"/>
          <w:sz w:val="26"/>
          <w:szCs w:val="26"/>
        </w:rPr>
        <w:t xml:space="preserve"> в следующей редакции:</w:t>
      </w:r>
    </w:p>
    <w:p w14:paraId="7908E039" w14:textId="765132B3" w:rsidR="00B5775D" w:rsidRPr="00204BC1" w:rsidRDefault="00B5775D" w:rsidP="00B5775D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04BC1">
        <w:rPr>
          <w:rFonts w:ascii="Times New Roman" w:hAnsi="Times New Roman" w:cs="Times New Roman"/>
          <w:color w:val="000000"/>
          <w:sz w:val="26"/>
          <w:szCs w:val="26"/>
        </w:rPr>
        <w:t>2.11. Проведение администрацией плановых контрольных мероприятий в зависимости от присвоенной категории риска осуществляется со следующей периодичностью:</w:t>
      </w:r>
    </w:p>
    <w:p w14:paraId="648EF4F3" w14:textId="77777777" w:rsidR="00B5775D" w:rsidRPr="00204BC1" w:rsidRDefault="00B5775D" w:rsidP="00B5775D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04BC1">
        <w:rPr>
          <w:rFonts w:ascii="Times New Roman" w:hAnsi="Times New Roman" w:cs="Times New Roman"/>
          <w:color w:val="000000"/>
          <w:sz w:val="26"/>
          <w:szCs w:val="26"/>
        </w:rPr>
        <w:t>1) для объектов контроля, отнесенных к категории высокого риска, - один раз в 2 года;</w:t>
      </w:r>
    </w:p>
    <w:p w14:paraId="5B57ED0F" w14:textId="77777777" w:rsidR="00B5775D" w:rsidRPr="00204BC1" w:rsidRDefault="00B5775D" w:rsidP="00B5775D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04BC1">
        <w:rPr>
          <w:rFonts w:ascii="Times New Roman" w:hAnsi="Times New Roman" w:cs="Times New Roman"/>
          <w:color w:val="000000"/>
          <w:sz w:val="26"/>
          <w:szCs w:val="26"/>
        </w:rPr>
        <w:t>2) для объектов контроля, отнесенных к категории среднего риска, - один раз в 3 года.</w:t>
      </w:r>
    </w:p>
    <w:p w14:paraId="572E5009" w14:textId="77777777" w:rsidR="00B5775D" w:rsidRPr="00204BC1" w:rsidRDefault="00B5775D" w:rsidP="00B5775D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04BC1">
        <w:rPr>
          <w:rFonts w:ascii="Times New Roman" w:hAnsi="Times New Roman" w:cs="Times New Roman"/>
          <w:color w:val="000000"/>
          <w:sz w:val="26"/>
          <w:szCs w:val="26"/>
        </w:rPr>
        <w:t>В отношении объектов контроля, отнесенных к категории низкого риска, плановые контрольные мероприятия не проводятся.</w:t>
      </w:r>
    </w:p>
    <w:p w14:paraId="26C13F37" w14:textId="77777777" w:rsidR="00B5775D" w:rsidRPr="00204BC1" w:rsidRDefault="00B5775D" w:rsidP="00B5775D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04BC1">
        <w:rPr>
          <w:rFonts w:ascii="Times New Roman" w:hAnsi="Times New Roman" w:cs="Times New Roman"/>
          <w:color w:val="000000"/>
          <w:sz w:val="26"/>
          <w:szCs w:val="26"/>
        </w:rPr>
        <w:t>Принятие решения об отнесении объектов контроля к категории низкого риска не требуется.</w:t>
      </w:r>
    </w:p>
    <w:p w14:paraId="5EA2E191" w14:textId="165CE214" w:rsidR="00B5775D" w:rsidRPr="00204BC1" w:rsidRDefault="00B5775D" w:rsidP="00B5775D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04BC1">
        <w:rPr>
          <w:rFonts w:ascii="Times New Roman" w:hAnsi="Times New Roman" w:cs="Times New Roman"/>
          <w:color w:val="000000"/>
          <w:sz w:val="26"/>
          <w:szCs w:val="26"/>
        </w:rPr>
        <w:t xml:space="preserve">2.12. В ежегодные планы плановых контрольных мероприятий подлежат включению контрольные мероприятия в отношении объектов контроля, для которых в году реализации ежегодного плана истекает период времени </w:t>
      </w:r>
      <w:proofErr w:type="gramStart"/>
      <w:r w:rsidRPr="00204BC1">
        <w:rPr>
          <w:rFonts w:ascii="Times New Roman" w:hAnsi="Times New Roman" w:cs="Times New Roman"/>
          <w:color w:val="000000"/>
          <w:sz w:val="26"/>
          <w:szCs w:val="26"/>
        </w:rPr>
        <w:t>с даты окончания</w:t>
      </w:r>
      <w:proofErr w:type="gramEnd"/>
      <w:r w:rsidRPr="00204BC1">
        <w:rPr>
          <w:rFonts w:ascii="Times New Roman" w:hAnsi="Times New Roman" w:cs="Times New Roman"/>
          <w:color w:val="000000"/>
          <w:sz w:val="26"/>
          <w:szCs w:val="26"/>
        </w:rPr>
        <w:t xml:space="preserve"> проведения последнего планового контрольного мероприятия, для объектов контроля, отнесенных к категории:</w:t>
      </w:r>
    </w:p>
    <w:p w14:paraId="29B4678C" w14:textId="77777777" w:rsidR="00B5775D" w:rsidRPr="00204BC1" w:rsidRDefault="00B5775D" w:rsidP="00B5775D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04BC1">
        <w:rPr>
          <w:rFonts w:ascii="Times New Roman" w:hAnsi="Times New Roman" w:cs="Times New Roman"/>
          <w:color w:val="000000"/>
          <w:sz w:val="26"/>
          <w:szCs w:val="26"/>
        </w:rPr>
        <w:t>1) высокого риска, - не менее 2 лет;</w:t>
      </w:r>
    </w:p>
    <w:p w14:paraId="08F5209B" w14:textId="77777777" w:rsidR="00B5775D" w:rsidRPr="00204BC1" w:rsidRDefault="00B5775D" w:rsidP="00B5775D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204BC1">
        <w:rPr>
          <w:rFonts w:ascii="Times New Roman" w:hAnsi="Times New Roman" w:cs="Times New Roman"/>
          <w:color w:val="000000"/>
          <w:sz w:val="26"/>
          <w:szCs w:val="26"/>
        </w:rPr>
        <w:t>2) среднего риска, - не менее 3 лет.</w:t>
      </w:r>
    </w:p>
    <w:p w14:paraId="3EF09D5F" w14:textId="77777777" w:rsidR="00B5775D" w:rsidRPr="00204BC1" w:rsidRDefault="00B5775D" w:rsidP="00B5775D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proofErr w:type="gramStart"/>
      <w:r w:rsidRPr="00204BC1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В случае если ранее плановые контрольные мероприятия в отношении объектов контроля не проводились, в ежегодный план подлежат включению </w:t>
      </w:r>
      <w:r w:rsidRPr="00204BC1">
        <w:rPr>
          <w:rFonts w:ascii="Times New Roman" w:hAnsi="Times New Roman" w:cs="Times New Roman"/>
          <w:color w:val="000000" w:themeColor="text1"/>
          <w:sz w:val="26"/>
          <w:szCs w:val="26"/>
        </w:rPr>
        <w:lastRenderedPageBreak/>
        <w:t xml:space="preserve">объекты контроля после истечения одного года с даты возникновения у юридического лица или гражданина права собственности на объект контроля, а в случае с прилегающими территориями – с даты возникновения обязанности по содержанию прилегающей территории в соответствии с </w:t>
      </w:r>
      <w:r w:rsidRPr="00204BC1">
        <w:rPr>
          <w:rFonts w:ascii="Times New Roman" w:hAnsi="Times New Roman" w:cs="Times New Roman"/>
          <w:color w:val="000000"/>
          <w:sz w:val="26"/>
          <w:szCs w:val="26"/>
        </w:rPr>
        <w:t>Правилами благоустройства.</w:t>
      </w:r>
      <w:proofErr w:type="gramEnd"/>
    </w:p>
    <w:p w14:paraId="74901597" w14:textId="24011C02" w:rsidR="006A47C1" w:rsidRPr="00204BC1" w:rsidRDefault="00CA7E18" w:rsidP="006A47C1">
      <w:pPr>
        <w:shd w:val="clear" w:color="auto" w:fill="FFFFFF"/>
        <w:ind w:firstLine="709"/>
        <w:jc w:val="both"/>
        <w:rPr>
          <w:sz w:val="26"/>
          <w:szCs w:val="26"/>
        </w:rPr>
      </w:pPr>
      <w:r w:rsidRPr="00204BC1">
        <w:rPr>
          <w:b/>
          <w:color w:val="000000"/>
          <w:sz w:val="26"/>
          <w:szCs w:val="26"/>
        </w:rPr>
        <w:t xml:space="preserve">2) </w:t>
      </w:r>
      <w:r w:rsidR="006A47C1" w:rsidRPr="00204BC1">
        <w:rPr>
          <w:sz w:val="26"/>
          <w:szCs w:val="26"/>
        </w:rPr>
        <w:t>подпункт 2 пункта 3.11. Положения изложить в следующей редакции:</w:t>
      </w:r>
    </w:p>
    <w:p w14:paraId="56993D90" w14:textId="77777777" w:rsidR="006A47C1" w:rsidRPr="00204BC1" w:rsidRDefault="006A47C1" w:rsidP="006A47C1">
      <w:pPr>
        <w:shd w:val="clear" w:color="auto" w:fill="FFFFFF"/>
        <w:ind w:firstLine="709"/>
        <w:jc w:val="both"/>
        <w:rPr>
          <w:sz w:val="26"/>
          <w:szCs w:val="26"/>
          <w:shd w:val="clear" w:color="auto" w:fill="FFFFFF"/>
        </w:rPr>
      </w:pPr>
      <w:r w:rsidRPr="00204BC1">
        <w:rPr>
          <w:sz w:val="26"/>
          <w:szCs w:val="26"/>
        </w:rPr>
        <w:t xml:space="preserve">«2) </w:t>
      </w:r>
      <w:r w:rsidRPr="00204BC1">
        <w:rPr>
          <w:color w:val="000000"/>
          <w:sz w:val="26"/>
          <w:szCs w:val="26"/>
          <w:shd w:val="clear" w:color="auto" w:fill="FFFFFF"/>
        </w:rPr>
        <w:t>отсутствие признаков явной непосредственной угрозы причинения или фактического причинения вреда (ущерба) охраняемым законом ценностям, что в принципе исключат возникновение основания проведения внепланового контрольного мероприятия;».</w:t>
      </w:r>
      <w:r w:rsidRPr="00204BC1">
        <w:rPr>
          <w:sz w:val="26"/>
          <w:szCs w:val="26"/>
          <w:shd w:val="clear" w:color="auto" w:fill="FFFFFF"/>
        </w:rPr>
        <w:t xml:space="preserve"> </w:t>
      </w:r>
    </w:p>
    <w:p w14:paraId="6FD05A62" w14:textId="1D2BF176" w:rsidR="00C6647A" w:rsidRPr="00204BC1" w:rsidRDefault="00C6647A" w:rsidP="00B5775D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204BC1">
        <w:rPr>
          <w:rFonts w:ascii="Times New Roman" w:hAnsi="Times New Roman" w:cs="Times New Roman"/>
          <w:b/>
          <w:color w:val="000000"/>
          <w:sz w:val="26"/>
          <w:szCs w:val="26"/>
        </w:rPr>
        <w:t xml:space="preserve">3) </w:t>
      </w:r>
      <w:r w:rsidR="00961BAB" w:rsidRPr="00204BC1">
        <w:rPr>
          <w:rFonts w:ascii="Times New Roman" w:hAnsi="Times New Roman" w:cs="Times New Roman"/>
          <w:color w:val="000000"/>
          <w:sz w:val="26"/>
          <w:szCs w:val="26"/>
        </w:rPr>
        <w:t>пункт 1.2 Положения добавить те</w:t>
      </w:r>
      <w:proofErr w:type="gramStart"/>
      <w:r w:rsidR="00961BAB" w:rsidRPr="00204BC1">
        <w:rPr>
          <w:rFonts w:ascii="Times New Roman" w:hAnsi="Times New Roman" w:cs="Times New Roman"/>
          <w:color w:val="000000"/>
          <w:sz w:val="26"/>
          <w:szCs w:val="26"/>
        </w:rPr>
        <w:t>кст сл</w:t>
      </w:r>
      <w:proofErr w:type="gramEnd"/>
      <w:r w:rsidR="00961BAB" w:rsidRPr="00204BC1">
        <w:rPr>
          <w:rFonts w:ascii="Times New Roman" w:hAnsi="Times New Roman" w:cs="Times New Roman"/>
          <w:color w:val="000000"/>
          <w:sz w:val="26"/>
          <w:szCs w:val="26"/>
        </w:rPr>
        <w:t>едующего содержания:</w:t>
      </w:r>
    </w:p>
    <w:p w14:paraId="347D2CA5" w14:textId="77777777" w:rsidR="00961BAB" w:rsidRPr="00204BC1" w:rsidRDefault="00961BAB" w:rsidP="0041186A">
      <w:pPr>
        <w:pStyle w:val="s1"/>
        <w:shd w:val="clear" w:color="auto" w:fill="FFFFFF"/>
        <w:spacing w:before="0" w:beforeAutospacing="0" w:after="120" w:afterAutospacing="0"/>
        <w:jc w:val="both"/>
        <w:rPr>
          <w:sz w:val="26"/>
          <w:szCs w:val="26"/>
        </w:rPr>
      </w:pPr>
      <w:r w:rsidRPr="00204BC1">
        <w:rPr>
          <w:sz w:val="26"/>
          <w:szCs w:val="26"/>
        </w:rPr>
        <w:t>«Объектами государственного контроля (надзора), муниципального контроля (далее также - объект контроля) являются:</w:t>
      </w:r>
    </w:p>
    <w:p w14:paraId="41267542" w14:textId="77777777" w:rsidR="00961BAB" w:rsidRPr="00961BAB" w:rsidRDefault="00961BAB" w:rsidP="0041186A">
      <w:pPr>
        <w:shd w:val="clear" w:color="auto" w:fill="FFFFFF"/>
        <w:spacing w:after="120"/>
        <w:jc w:val="both"/>
        <w:rPr>
          <w:sz w:val="26"/>
          <w:szCs w:val="26"/>
        </w:rPr>
      </w:pPr>
      <w:r w:rsidRPr="00961BAB">
        <w:rPr>
          <w:sz w:val="26"/>
          <w:szCs w:val="26"/>
        </w:rPr>
        <w:t>1) деятельность, действия (бездействие) граждан и организаций, в рамках которых должны соблюдаться обязательные требования, в том числе предъявляемые к гражданам и организациям, осуществляющим деятельность, действия (бездействие);</w:t>
      </w:r>
    </w:p>
    <w:p w14:paraId="62B9D4C2" w14:textId="77777777" w:rsidR="0041186A" w:rsidRPr="0041186A" w:rsidRDefault="0041186A" w:rsidP="0041186A">
      <w:pPr>
        <w:shd w:val="clear" w:color="auto" w:fill="FFFFFF"/>
        <w:spacing w:after="120"/>
        <w:jc w:val="both"/>
        <w:rPr>
          <w:sz w:val="26"/>
          <w:szCs w:val="26"/>
        </w:rPr>
      </w:pPr>
      <w:r w:rsidRPr="0041186A">
        <w:rPr>
          <w:sz w:val="26"/>
          <w:szCs w:val="26"/>
        </w:rPr>
        <w:t> Контрольными (надзорными) органами в рамках видов контроля обеспечивается учет объектов контроля в соответствии с настоящим Федеральным законом, положениями о видах контроля.</w:t>
      </w:r>
    </w:p>
    <w:p w14:paraId="0E23F87C" w14:textId="3E77CB0C" w:rsidR="0041186A" w:rsidRPr="0041186A" w:rsidRDefault="0041186A" w:rsidP="0041186A">
      <w:pPr>
        <w:shd w:val="clear" w:color="auto" w:fill="FFFFFF"/>
        <w:spacing w:after="120"/>
        <w:jc w:val="both"/>
        <w:rPr>
          <w:sz w:val="26"/>
          <w:szCs w:val="26"/>
        </w:rPr>
      </w:pPr>
      <w:r w:rsidRPr="00204BC1">
        <w:rPr>
          <w:sz w:val="26"/>
          <w:szCs w:val="26"/>
        </w:rPr>
        <w:t>2)</w:t>
      </w:r>
      <w:r w:rsidRPr="0041186A">
        <w:rPr>
          <w:sz w:val="26"/>
          <w:szCs w:val="26"/>
        </w:rPr>
        <w:t xml:space="preserve"> При сборе, обработке, анализе и учете сведений об объектах контроля для целей их учета контрольные (надзорные) органы используют информацию, представляемую им в соответствии с нормативными правовыми актами, информацию, получаемую в рамках межведомственного взаимодействия, а также общедоступную информацию.</w:t>
      </w:r>
    </w:p>
    <w:p w14:paraId="15007701" w14:textId="0E8220FF" w:rsidR="0041186A" w:rsidRPr="00204BC1" w:rsidRDefault="0041186A" w:rsidP="0041186A">
      <w:pPr>
        <w:shd w:val="clear" w:color="auto" w:fill="FFFFFF"/>
        <w:spacing w:after="120"/>
        <w:jc w:val="both"/>
        <w:rPr>
          <w:sz w:val="26"/>
          <w:szCs w:val="26"/>
        </w:rPr>
      </w:pPr>
      <w:r w:rsidRPr="00204BC1">
        <w:rPr>
          <w:sz w:val="26"/>
          <w:szCs w:val="26"/>
        </w:rPr>
        <w:t>3)</w:t>
      </w:r>
      <w:r w:rsidRPr="0041186A">
        <w:rPr>
          <w:sz w:val="26"/>
          <w:szCs w:val="26"/>
        </w:rPr>
        <w:t xml:space="preserve">. При осуществлении учета объектов контроля на контролируемых лиц не может возлагаться обязанность по представлению сведений, документов, если иное не предусмотрено федеральными законами, а </w:t>
      </w:r>
      <w:proofErr w:type="gramStart"/>
      <w:r w:rsidRPr="0041186A">
        <w:rPr>
          <w:sz w:val="26"/>
          <w:szCs w:val="26"/>
        </w:rPr>
        <w:t>также</w:t>
      </w:r>
      <w:proofErr w:type="gramEnd"/>
      <w:r w:rsidRPr="0041186A">
        <w:rPr>
          <w:sz w:val="26"/>
          <w:szCs w:val="26"/>
        </w:rPr>
        <w:t xml:space="preserve"> если соответствующие сведения, документы содержатся в государственных или муниципальных информационных ресурсах.</w:t>
      </w:r>
    </w:p>
    <w:p w14:paraId="02942149" w14:textId="4593B44A" w:rsidR="0088557A" w:rsidRPr="00204BC1" w:rsidRDefault="0088557A" w:rsidP="0041186A">
      <w:pPr>
        <w:shd w:val="clear" w:color="auto" w:fill="FFFFFF"/>
        <w:spacing w:after="120"/>
        <w:jc w:val="both"/>
        <w:rPr>
          <w:sz w:val="26"/>
          <w:szCs w:val="26"/>
        </w:rPr>
      </w:pPr>
      <w:r w:rsidRPr="00204BC1">
        <w:rPr>
          <w:b/>
          <w:sz w:val="26"/>
          <w:szCs w:val="26"/>
        </w:rPr>
        <w:t xml:space="preserve">         4) </w:t>
      </w:r>
      <w:r w:rsidRPr="00204BC1">
        <w:rPr>
          <w:sz w:val="26"/>
          <w:szCs w:val="26"/>
        </w:rPr>
        <w:t xml:space="preserve">пункт 3.1 дополнить текстом следующего содержания </w:t>
      </w:r>
    </w:p>
    <w:p w14:paraId="4E785CAA" w14:textId="54F1646F" w:rsidR="0088557A" w:rsidRPr="00204BC1" w:rsidRDefault="0088557A" w:rsidP="0041186A">
      <w:pPr>
        <w:shd w:val="clear" w:color="auto" w:fill="FFFFFF"/>
        <w:spacing w:after="120"/>
        <w:jc w:val="both"/>
        <w:rPr>
          <w:color w:val="020C22"/>
          <w:sz w:val="26"/>
          <w:szCs w:val="26"/>
          <w:shd w:val="clear" w:color="auto" w:fill="FEFEFE"/>
        </w:rPr>
      </w:pPr>
      <w:r w:rsidRPr="00204BC1">
        <w:rPr>
          <w:sz w:val="26"/>
          <w:szCs w:val="26"/>
        </w:rPr>
        <w:t>«</w:t>
      </w:r>
      <w:r w:rsidRPr="00204BC1">
        <w:rPr>
          <w:color w:val="020C22"/>
          <w:sz w:val="26"/>
          <w:szCs w:val="26"/>
          <w:shd w:val="clear" w:color="auto" w:fill="FEFEFE"/>
        </w:rPr>
        <w:t>Досмотр осуществляется инспектором в присутствии контролируемого лица или его представителя и (или) с применением видеозаписи. Досмотр в отсутствие контролируемого лица или его представителя может осуществляться только в случаях, прямо предусмотренных положением о виде контроля, с обязательным применением видеозаписи</w:t>
      </w:r>
      <w:proofErr w:type="gramStart"/>
      <w:r w:rsidRPr="00204BC1">
        <w:rPr>
          <w:color w:val="020C22"/>
          <w:sz w:val="26"/>
          <w:szCs w:val="26"/>
          <w:shd w:val="clear" w:color="auto" w:fill="FEFEFE"/>
        </w:rPr>
        <w:t>.»</w:t>
      </w:r>
      <w:proofErr w:type="gramEnd"/>
    </w:p>
    <w:p w14:paraId="781DA89A" w14:textId="5319B7F0" w:rsidR="0088557A" w:rsidRPr="00204BC1" w:rsidRDefault="0088557A" w:rsidP="0088557A">
      <w:pPr>
        <w:shd w:val="clear" w:color="auto" w:fill="FFFFFF"/>
        <w:ind w:firstLine="709"/>
        <w:jc w:val="both"/>
        <w:rPr>
          <w:color w:val="C00000"/>
          <w:sz w:val="26"/>
          <w:szCs w:val="26"/>
        </w:rPr>
      </w:pPr>
      <w:r w:rsidRPr="00204BC1">
        <w:rPr>
          <w:sz w:val="26"/>
          <w:szCs w:val="26"/>
        </w:rPr>
        <w:t>2. Настоящее Решение подлежит официальному опубликованию в газете «Вестник</w:t>
      </w:r>
      <w:r w:rsidR="00204BC1" w:rsidRPr="00204BC1">
        <w:rPr>
          <w:sz w:val="26"/>
          <w:szCs w:val="26"/>
        </w:rPr>
        <w:t xml:space="preserve"> сельского поселения </w:t>
      </w:r>
      <w:proofErr w:type="spellStart"/>
      <w:r w:rsidR="00204BC1" w:rsidRPr="00204BC1">
        <w:rPr>
          <w:sz w:val="26"/>
          <w:szCs w:val="26"/>
        </w:rPr>
        <w:t>Пискалы</w:t>
      </w:r>
      <w:proofErr w:type="spellEnd"/>
      <w:r w:rsidRPr="00204BC1">
        <w:rPr>
          <w:sz w:val="26"/>
          <w:szCs w:val="26"/>
        </w:rPr>
        <w:t xml:space="preserve">» и на официальном сайте администрации сельского поселения </w:t>
      </w:r>
      <w:proofErr w:type="spellStart"/>
      <w:r w:rsidR="00204BC1" w:rsidRPr="00204BC1">
        <w:rPr>
          <w:sz w:val="26"/>
          <w:szCs w:val="26"/>
        </w:rPr>
        <w:t>Пискалы</w:t>
      </w:r>
      <w:proofErr w:type="spellEnd"/>
      <w:r w:rsidRPr="00204BC1">
        <w:rPr>
          <w:sz w:val="26"/>
          <w:szCs w:val="26"/>
        </w:rPr>
        <w:t xml:space="preserve"> в сети интернет  </w:t>
      </w:r>
      <w:proofErr w:type="spellStart"/>
      <w:r w:rsidR="00204BC1" w:rsidRPr="00204BC1">
        <w:rPr>
          <w:sz w:val="26"/>
          <w:szCs w:val="26"/>
          <w:lang w:val="en-US"/>
        </w:rPr>
        <w:t>piskali</w:t>
      </w:r>
      <w:proofErr w:type="spellEnd"/>
      <w:r w:rsidRPr="00204BC1">
        <w:rPr>
          <w:sz w:val="26"/>
          <w:szCs w:val="26"/>
        </w:rPr>
        <w:t xml:space="preserve">.stavrsp.ru.    </w:t>
      </w:r>
    </w:p>
    <w:p w14:paraId="4A033EE9" w14:textId="77777777" w:rsidR="00090886" w:rsidRPr="00D44277" w:rsidRDefault="00090886" w:rsidP="00204BC1">
      <w:pPr>
        <w:shd w:val="clear" w:color="auto" w:fill="FFFFFF"/>
        <w:jc w:val="both"/>
        <w:rPr>
          <w:color w:val="000000" w:themeColor="text1"/>
          <w:sz w:val="26"/>
          <w:szCs w:val="26"/>
        </w:rPr>
      </w:pPr>
    </w:p>
    <w:p w14:paraId="5ABEA3FC" w14:textId="77777777" w:rsidR="00090886" w:rsidRPr="00555D09" w:rsidRDefault="00090886" w:rsidP="00090886">
      <w:pPr>
        <w:shd w:val="clear" w:color="auto" w:fill="FFFFFF"/>
        <w:ind w:firstLine="567"/>
        <w:jc w:val="both"/>
        <w:rPr>
          <w:color w:val="000000" w:themeColor="text1"/>
          <w:sz w:val="28"/>
          <w:szCs w:val="28"/>
        </w:rPr>
      </w:pPr>
    </w:p>
    <w:p w14:paraId="5EA5CE2A" w14:textId="77777777" w:rsidR="00090886" w:rsidRPr="00555D09" w:rsidRDefault="00090886" w:rsidP="00090886">
      <w:pPr>
        <w:tabs>
          <w:tab w:val="left" w:pos="1000"/>
          <w:tab w:val="left" w:pos="2552"/>
        </w:tabs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>Председатель Собрания представителей</w:t>
      </w:r>
    </w:p>
    <w:p w14:paraId="37DE10AE" w14:textId="7A04E764" w:rsidR="00090886" w:rsidRDefault="00171856" w:rsidP="00090886">
      <w:pPr>
        <w:tabs>
          <w:tab w:val="left" w:pos="1000"/>
          <w:tab w:val="left" w:pos="2552"/>
        </w:tabs>
        <w:jc w:val="both"/>
        <w:rPr>
          <w:bCs/>
          <w:color w:val="000000" w:themeColor="text1"/>
          <w:sz w:val="28"/>
          <w:szCs w:val="28"/>
        </w:rPr>
      </w:pPr>
      <w:r w:rsidRPr="00171856">
        <w:rPr>
          <w:bCs/>
          <w:color w:val="000000" w:themeColor="text1"/>
          <w:sz w:val="28"/>
          <w:szCs w:val="28"/>
        </w:rPr>
        <w:t xml:space="preserve">сельского поселения </w:t>
      </w:r>
      <w:proofErr w:type="spellStart"/>
      <w:r w:rsidRPr="00171856">
        <w:rPr>
          <w:bCs/>
          <w:color w:val="000000" w:themeColor="text1"/>
          <w:sz w:val="28"/>
          <w:szCs w:val="28"/>
        </w:rPr>
        <w:t>Пискалы</w:t>
      </w:r>
      <w:proofErr w:type="spellEnd"/>
      <w:r>
        <w:rPr>
          <w:bCs/>
          <w:color w:val="000000" w:themeColor="text1"/>
          <w:sz w:val="28"/>
          <w:szCs w:val="28"/>
        </w:rPr>
        <w:t xml:space="preserve">                                        </w:t>
      </w:r>
      <w:proofErr w:type="spellStart"/>
      <w:r>
        <w:rPr>
          <w:bCs/>
          <w:color w:val="000000" w:themeColor="text1"/>
          <w:sz w:val="28"/>
          <w:szCs w:val="28"/>
        </w:rPr>
        <w:t>А.А.Рассолов</w:t>
      </w:r>
      <w:proofErr w:type="spellEnd"/>
    </w:p>
    <w:p w14:paraId="47FAA578" w14:textId="77777777" w:rsidR="00171856" w:rsidRDefault="00171856" w:rsidP="00090886">
      <w:pPr>
        <w:tabs>
          <w:tab w:val="left" w:pos="1000"/>
          <w:tab w:val="left" w:pos="2552"/>
        </w:tabs>
        <w:jc w:val="both"/>
        <w:rPr>
          <w:bCs/>
          <w:color w:val="000000" w:themeColor="text1"/>
          <w:sz w:val="28"/>
          <w:szCs w:val="28"/>
        </w:rPr>
      </w:pPr>
    </w:p>
    <w:p w14:paraId="75AACE99" w14:textId="77777777" w:rsidR="00171856" w:rsidRPr="00555D09" w:rsidRDefault="00171856" w:rsidP="00090886">
      <w:pPr>
        <w:tabs>
          <w:tab w:val="left" w:pos="1000"/>
          <w:tab w:val="left" w:pos="2552"/>
        </w:tabs>
        <w:jc w:val="both"/>
        <w:rPr>
          <w:color w:val="000000" w:themeColor="text1"/>
        </w:rPr>
      </w:pPr>
    </w:p>
    <w:p w14:paraId="65413BA5" w14:textId="3D4A8574" w:rsidR="00354979" w:rsidRPr="00555D09" w:rsidRDefault="00090886" w:rsidP="00050382">
      <w:pPr>
        <w:spacing w:line="240" w:lineRule="exact"/>
        <w:rPr>
          <w:i/>
          <w:iCs/>
          <w:color w:val="000000" w:themeColor="text1"/>
        </w:rPr>
      </w:pPr>
      <w:r w:rsidRPr="00555D09">
        <w:rPr>
          <w:color w:val="000000" w:themeColor="text1"/>
          <w:sz w:val="28"/>
          <w:szCs w:val="28"/>
        </w:rPr>
        <w:t xml:space="preserve">Глава </w:t>
      </w:r>
      <w:r w:rsidR="00171856" w:rsidRPr="00171856">
        <w:rPr>
          <w:bCs/>
          <w:color w:val="000000" w:themeColor="text1"/>
          <w:sz w:val="28"/>
          <w:szCs w:val="28"/>
        </w:rPr>
        <w:t xml:space="preserve">сельского поселения </w:t>
      </w:r>
      <w:proofErr w:type="spellStart"/>
      <w:r w:rsidR="00171856" w:rsidRPr="00171856">
        <w:rPr>
          <w:bCs/>
          <w:color w:val="000000" w:themeColor="text1"/>
          <w:sz w:val="28"/>
          <w:szCs w:val="28"/>
        </w:rPr>
        <w:t>Пискалы</w:t>
      </w:r>
      <w:proofErr w:type="spellEnd"/>
      <w:r w:rsidR="00171856">
        <w:rPr>
          <w:bCs/>
          <w:color w:val="000000" w:themeColor="text1"/>
          <w:sz w:val="28"/>
          <w:szCs w:val="28"/>
        </w:rPr>
        <w:t xml:space="preserve">                              </w:t>
      </w:r>
      <w:proofErr w:type="spellStart"/>
      <w:r w:rsidR="00171856">
        <w:rPr>
          <w:bCs/>
          <w:color w:val="000000" w:themeColor="text1"/>
          <w:sz w:val="28"/>
          <w:szCs w:val="28"/>
        </w:rPr>
        <w:t>С.А.Жилкина</w:t>
      </w:r>
      <w:proofErr w:type="spellEnd"/>
      <w:r w:rsidR="00171856">
        <w:rPr>
          <w:bCs/>
          <w:color w:val="000000" w:themeColor="text1"/>
          <w:sz w:val="28"/>
          <w:szCs w:val="28"/>
        </w:rPr>
        <w:t xml:space="preserve">                    </w:t>
      </w:r>
    </w:p>
    <w:sectPr w:rsidR="00354979" w:rsidRPr="00555D09" w:rsidSect="00171856">
      <w:headerReference w:type="even" r:id="rId8"/>
      <w:headerReference w:type="default" r:id="rId9"/>
      <w:pgSz w:w="11900" w:h="16840"/>
      <w:pgMar w:top="426" w:right="850" w:bottom="567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D19B6D5" w14:textId="77777777" w:rsidR="008172C6" w:rsidRDefault="008172C6" w:rsidP="00165F1F">
      <w:r>
        <w:separator/>
      </w:r>
    </w:p>
  </w:endnote>
  <w:endnote w:type="continuationSeparator" w:id="0">
    <w:p w14:paraId="3BC06890" w14:textId="77777777" w:rsidR="008172C6" w:rsidRDefault="008172C6" w:rsidP="00165F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625612E" w14:textId="77777777" w:rsidR="008172C6" w:rsidRDefault="008172C6" w:rsidP="00165F1F">
      <w:r>
        <w:separator/>
      </w:r>
    </w:p>
  </w:footnote>
  <w:footnote w:type="continuationSeparator" w:id="0">
    <w:p w14:paraId="7E88B313" w14:textId="77777777" w:rsidR="008172C6" w:rsidRDefault="008172C6" w:rsidP="00165F1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ab"/>
      </w:rPr>
      <w:id w:val="481202631"/>
      <w:docPartObj>
        <w:docPartGallery w:val="Page Numbers (Top of Page)"/>
        <w:docPartUnique/>
      </w:docPartObj>
    </w:sdtPr>
    <w:sdtEndPr>
      <w:rPr>
        <w:rStyle w:val="ab"/>
      </w:rPr>
    </w:sdtEndPr>
    <w:sdtContent>
      <w:p w14:paraId="6889891D" w14:textId="5845F1BA" w:rsidR="0003374E" w:rsidRDefault="0003374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end"/>
        </w:r>
      </w:p>
    </w:sdtContent>
  </w:sdt>
  <w:p w14:paraId="1D4D75B6" w14:textId="77777777" w:rsidR="0003374E" w:rsidRDefault="0003374E">
    <w:pPr>
      <w:pStyle w:val="a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ab"/>
      </w:rPr>
      <w:id w:val="109174119"/>
      <w:docPartObj>
        <w:docPartGallery w:val="Page Numbers (Top of Page)"/>
        <w:docPartUnique/>
      </w:docPartObj>
    </w:sdtPr>
    <w:sdtEndPr>
      <w:rPr>
        <w:rStyle w:val="ab"/>
      </w:rPr>
    </w:sdtEndPr>
    <w:sdtContent>
      <w:p w14:paraId="66E50673" w14:textId="022A795B" w:rsidR="0003374E" w:rsidRDefault="0003374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separate"/>
        </w:r>
        <w:r w:rsidR="00D44277">
          <w:rPr>
            <w:rStyle w:val="ab"/>
            <w:noProof/>
          </w:rPr>
          <w:t>2</w:t>
        </w:r>
        <w:r>
          <w:rPr>
            <w:rStyle w:val="ab"/>
          </w:rPr>
          <w:fldChar w:fldCharType="end"/>
        </w:r>
      </w:p>
    </w:sdtContent>
  </w:sdt>
  <w:p w14:paraId="663AEF15" w14:textId="77777777" w:rsidR="0003374E" w:rsidRDefault="0003374E">
    <w:pPr>
      <w:pStyle w:val="a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0886"/>
    <w:rsid w:val="0000240A"/>
    <w:rsid w:val="00024289"/>
    <w:rsid w:val="00025BB4"/>
    <w:rsid w:val="0003374E"/>
    <w:rsid w:val="00037C17"/>
    <w:rsid w:val="00050382"/>
    <w:rsid w:val="00064CE7"/>
    <w:rsid w:val="0007172F"/>
    <w:rsid w:val="000725A8"/>
    <w:rsid w:val="000757A5"/>
    <w:rsid w:val="00081AC1"/>
    <w:rsid w:val="00090886"/>
    <w:rsid w:val="000B1027"/>
    <w:rsid w:val="000C5A28"/>
    <w:rsid w:val="000C6CB4"/>
    <w:rsid w:val="000C7FEC"/>
    <w:rsid w:val="000D44BA"/>
    <w:rsid w:val="000E7090"/>
    <w:rsid w:val="000E789D"/>
    <w:rsid w:val="000F0E8F"/>
    <w:rsid w:val="001017B5"/>
    <w:rsid w:val="001049A1"/>
    <w:rsid w:val="001143F3"/>
    <w:rsid w:val="00124B66"/>
    <w:rsid w:val="00146923"/>
    <w:rsid w:val="001634F5"/>
    <w:rsid w:val="00165F1F"/>
    <w:rsid w:val="00171856"/>
    <w:rsid w:val="00181535"/>
    <w:rsid w:val="00186D50"/>
    <w:rsid w:val="00191694"/>
    <w:rsid w:val="001A05EE"/>
    <w:rsid w:val="001E52E9"/>
    <w:rsid w:val="00204BC1"/>
    <w:rsid w:val="00212C8C"/>
    <w:rsid w:val="00274093"/>
    <w:rsid w:val="002B1893"/>
    <w:rsid w:val="002B2AD2"/>
    <w:rsid w:val="002B74E0"/>
    <w:rsid w:val="002B79C9"/>
    <w:rsid w:val="002D3F6B"/>
    <w:rsid w:val="002F142A"/>
    <w:rsid w:val="00305F5C"/>
    <w:rsid w:val="00354979"/>
    <w:rsid w:val="003653BF"/>
    <w:rsid w:val="003669CD"/>
    <w:rsid w:val="003C26B2"/>
    <w:rsid w:val="003E3508"/>
    <w:rsid w:val="0041186A"/>
    <w:rsid w:val="00432078"/>
    <w:rsid w:val="0043339A"/>
    <w:rsid w:val="00455812"/>
    <w:rsid w:val="0047105B"/>
    <w:rsid w:val="0047791B"/>
    <w:rsid w:val="00491D1B"/>
    <w:rsid w:val="004B51E1"/>
    <w:rsid w:val="004C5DCB"/>
    <w:rsid w:val="004D10C3"/>
    <w:rsid w:val="00524F92"/>
    <w:rsid w:val="00555D09"/>
    <w:rsid w:val="00563C1F"/>
    <w:rsid w:val="0058100A"/>
    <w:rsid w:val="005977D4"/>
    <w:rsid w:val="005B3716"/>
    <w:rsid w:val="006660B7"/>
    <w:rsid w:val="006A47C1"/>
    <w:rsid w:val="006E1A57"/>
    <w:rsid w:val="00701A7F"/>
    <w:rsid w:val="00715041"/>
    <w:rsid w:val="00734E37"/>
    <w:rsid w:val="00736465"/>
    <w:rsid w:val="00797B53"/>
    <w:rsid w:val="007C7D37"/>
    <w:rsid w:val="007D5E00"/>
    <w:rsid w:val="007E23E7"/>
    <w:rsid w:val="008172C6"/>
    <w:rsid w:val="0082044D"/>
    <w:rsid w:val="008238AE"/>
    <w:rsid w:val="0082654A"/>
    <w:rsid w:val="00836BD7"/>
    <w:rsid w:val="0083759D"/>
    <w:rsid w:val="0087287E"/>
    <w:rsid w:val="00884CA8"/>
    <w:rsid w:val="0088557A"/>
    <w:rsid w:val="008A0233"/>
    <w:rsid w:val="008B41E4"/>
    <w:rsid w:val="008C1896"/>
    <w:rsid w:val="008D5B90"/>
    <w:rsid w:val="008E6EC4"/>
    <w:rsid w:val="00901774"/>
    <w:rsid w:val="00945B02"/>
    <w:rsid w:val="00951C54"/>
    <w:rsid w:val="00961BAB"/>
    <w:rsid w:val="0099719A"/>
    <w:rsid w:val="009A3FE0"/>
    <w:rsid w:val="009F5BEC"/>
    <w:rsid w:val="00A17B9B"/>
    <w:rsid w:val="00A32C16"/>
    <w:rsid w:val="00A4135A"/>
    <w:rsid w:val="00A67967"/>
    <w:rsid w:val="00A9140F"/>
    <w:rsid w:val="00A9335F"/>
    <w:rsid w:val="00AD19E2"/>
    <w:rsid w:val="00AD2838"/>
    <w:rsid w:val="00B2109B"/>
    <w:rsid w:val="00B53044"/>
    <w:rsid w:val="00B5775D"/>
    <w:rsid w:val="00B70654"/>
    <w:rsid w:val="00B718B7"/>
    <w:rsid w:val="00B754CA"/>
    <w:rsid w:val="00BA675E"/>
    <w:rsid w:val="00BE13DB"/>
    <w:rsid w:val="00C00A30"/>
    <w:rsid w:val="00C0126C"/>
    <w:rsid w:val="00C6647A"/>
    <w:rsid w:val="00C762F7"/>
    <w:rsid w:val="00C7636B"/>
    <w:rsid w:val="00CA7E18"/>
    <w:rsid w:val="00CC133B"/>
    <w:rsid w:val="00CC2EB2"/>
    <w:rsid w:val="00CE481D"/>
    <w:rsid w:val="00CE551F"/>
    <w:rsid w:val="00CF7D4E"/>
    <w:rsid w:val="00D01293"/>
    <w:rsid w:val="00D22DF0"/>
    <w:rsid w:val="00D44277"/>
    <w:rsid w:val="00D44F90"/>
    <w:rsid w:val="00D8624E"/>
    <w:rsid w:val="00DC158F"/>
    <w:rsid w:val="00DD2214"/>
    <w:rsid w:val="00E0758B"/>
    <w:rsid w:val="00E07A04"/>
    <w:rsid w:val="00E21628"/>
    <w:rsid w:val="00E41448"/>
    <w:rsid w:val="00E41F27"/>
    <w:rsid w:val="00E46A15"/>
    <w:rsid w:val="00E82427"/>
    <w:rsid w:val="00E92C26"/>
    <w:rsid w:val="00EC6D3D"/>
    <w:rsid w:val="00ED44D5"/>
    <w:rsid w:val="00EE11A6"/>
    <w:rsid w:val="00EF63D5"/>
    <w:rsid w:val="00F00FC2"/>
    <w:rsid w:val="00F10F98"/>
    <w:rsid w:val="00F533D7"/>
    <w:rsid w:val="00F55FC3"/>
    <w:rsid w:val="00F7313E"/>
    <w:rsid w:val="00F95D98"/>
    <w:rsid w:val="00F9609C"/>
    <w:rsid w:val="00FA4467"/>
    <w:rsid w:val="00FB43C0"/>
    <w:rsid w:val="00FD1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DB2B1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90886"/>
    <w:pPr>
      <w:ind w:left="720"/>
      <w:contextualSpacing/>
    </w:pPr>
  </w:style>
  <w:style w:type="paragraph" w:customStyle="1" w:styleId="1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C762F7"/>
    <w:pPr>
      <w:spacing w:before="100" w:beforeAutospacing="1" w:after="100" w:afterAutospacing="1"/>
    </w:pPr>
  </w:style>
  <w:style w:type="paragraph" w:styleId="a4">
    <w:name w:val="footnote text"/>
    <w:basedOn w:val="a"/>
    <w:link w:val="a5"/>
    <w:uiPriority w:val="99"/>
    <w:semiHidden/>
    <w:unhideWhenUsed/>
    <w:rsid w:val="00165F1F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basedOn w:val="a0"/>
    <w:uiPriority w:val="99"/>
    <w:semiHidden/>
    <w:unhideWhenUsed/>
    <w:rsid w:val="00165F1F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9">
    <w:name w:val="footer"/>
    <w:basedOn w:val="a"/>
    <w:link w:val="aa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b">
    <w:name w:val="page number"/>
    <w:basedOn w:val="a0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paragraph" w:styleId="ac">
    <w:name w:val="Normal (Web)"/>
    <w:basedOn w:val="a"/>
    <w:rsid w:val="00432078"/>
    <w:pPr>
      <w:spacing w:before="100" w:beforeAutospacing="1" w:after="100" w:afterAutospacing="1"/>
    </w:pPr>
  </w:style>
  <w:style w:type="paragraph" w:styleId="ad">
    <w:name w:val="Balloon Text"/>
    <w:basedOn w:val="a"/>
    <w:link w:val="ae"/>
    <w:uiPriority w:val="99"/>
    <w:semiHidden/>
    <w:unhideWhenUsed/>
    <w:rsid w:val="00432078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432078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90886"/>
    <w:pPr>
      <w:ind w:left="720"/>
      <w:contextualSpacing/>
    </w:pPr>
  </w:style>
  <w:style w:type="paragraph" w:customStyle="1" w:styleId="1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C762F7"/>
    <w:pPr>
      <w:spacing w:before="100" w:beforeAutospacing="1" w:after="100" w:afterAutospacing="1"/>
    </w:pPr>
  </w:style>
  <w:style w:type="paragraph" w:styleId="a4">
    <w:name w:val="footnote text"/>
    <w:basedOn w:val="a"/>
    <w:link w:val="a5"/>
    <w:uiPriority w:val="99"/>
    <w:semiHidden/>
    <w:unhideWhenUsed/>
    <w:rsid w:val="00165F1F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basedOn w:val="a0"/>
    <w:uiPriority w:val="99"/>
    <w:semiHidden/>
    <w:unhideWhenUsed/>
    <w:rsid w:val="00165F1F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9">
    <w:name w:val="footer"/>
    <w:basedOn w:val="a"/>
    <w:link w:val="aa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b">
    <w:name w:val="page number"/>
    <w:basedOn w:val="a0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paragraph" w:styleId="ac">
    <w:name w:val="Normal (Web)"/>
    <w:basedOn w:val="a"/>
    <w:rsid w:val="00432078"/>
    <w:pPr>
      <w:spacing w:before="100" w:beforeAutospacing="1" w:after="100" w:afterAutospacing="1"/>
    </w:pPr>
  </w:style>
  <w:style w:type="paragraph" w:styleId="ad">
    <w:name w:val="Balloon Text"/>
    <w:basedOn w:val="a"/>
    <w:link w:val="ae"/>
    <w:uiPriority w:val="99"/>
    <w:semiHidden/>
    <w:unhideWhenUsed/>
    <w:rsid w:val="00432078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432078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6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9502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041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02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87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12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643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151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0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132</TotalTime>
  <Pages>2</Pages>
  <Words>720</Words>
  <Characters>4106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User</cp:lastModifiedBy>
  <cp:revision>16</cp:revision>
  <cp:lastPrinted>2022-03-28T06:45:00Z</cp:lastPrinted>
  <dcterms:created xsi:type="dcterms:W3CDTF">2021-12-15T12:22:00Z</dcterms:created>
  <dcterms:modified xsi:type="dcterms:W3CDTF">2022-03-28T06:45:00Z</dcterms:modified>
</cp:coreProperties>
</file>