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7BCC41D4" w14:textId="77777777" w:rsidR="00432078" w:rsidRPr="00927CE7" w:rsidRDefault="00432078" w:rsidP="00432078">
      <w:pPr>
        <w:jc w:val="center"/>
        <w:rPr>
          <w:b/>
          <w:bCs/>
        </w:rPr>
      </w:pP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32043043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D44277">
        <w:rPr>
          <w:b/>
          <w:bCs/>
          <w:color w:val="000000" w:themeColor="text1"/>
          <w:sz w:val="26"/>
          <w:szCs w:val="26"/>
        </w:rPr>
        <w:t>РЕШЕНИЕ</w:t>
      </w:r>
      <w:r w:rsidR="00432078" w:rsidRPr="00D44277">
        <w:rPr>
          <w:b/>
          <w:bCs/>
          <w:color w:val="000000" w:themeColor="text1"/>
          <w:sz w:val="26"/>
          <w:szCs w:val="26"/>
        </w:rPr>
        <w:t xml:space="preserve">       </w:t>
      </w:r>
    </w:p>
    <w:p w14:paraId="43870821" w14:textId="77777777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2E4FB447" w14:textId="057D544F" w:rsidR="00090886" w:rsidRPr="002E12F4" w:rsidRDefault="0043339A" w:rsidP="00090886">
      <w:pPr>
        <w:rPr>
          <w:b/>
          <w:bCs/>
          <w:color w:val="000000" w:themeColor="text1"/>
          <w:sz w:val="26"/>
          <w:szCs w:val="26"/>
        </w:rPr>
      </w:pPr>
      <w:r w:rsidRPr="002E12F4">
        <w:rPr>
          <w:b/>
          <w:bCs/>
          <w:color w:val="000000" w:themeColor="text1"/>
          <w:sz w:val="26"/>
          <w:szCs w:val="26"/>
        </w:rPr>
        <w:t xml:space="preserve">от </w:t>
      </w:r>
      <w:r w:rsidR="00090886" w:rsidRPr="002E12F4">
        <w:rPr>
          <w:b/>
          <w:bCs/>
          <w:color w:val="000000" w:themeColor="text1"/>
          <w:sz w:val="26"/>
          <w:szCs w:val="26"/>
        </w:rPr>
        <w:t xml:space="preserve"> </w:t>
      </w:r>
      <w:r w:rsidR="002E12F4" w:rsidRPr="002E12F4">
        <w:rPr>
          <w:b/>
          <w:bCs/>
          <w:color w:val="000000" w:themeColor="text1"/>
          <w:sz w:val="26"/>
          <w:szCs w:val="26"/>
        </w:rPr>
        <w:t xml:space="preserve">14 февраля 2024 </w:t>
      </w:r>
      <w:r w:rsidR="00090886" w:rsidRPr="002E12F4">
        <w:rPr>
          <w:b/>
          <w:color w:val="000000" w:themeColor="text1"/>
          <w:sz w:val="26"/>
          <w:szCs w:val="26"/>
        </w:rPr>
        <w:t xml:space="preserve">г.                                                                         № </w:t>
      </w:r>
      <w:r w:rsidR="002E12F4" w:rsidRPr="002E12F4">
        <w:rPr>
          <w:b/>
          <w:color w:val="000000" w:themeColor="text1"/>
          <w:sz w:val="26"/>
          <w:szCs w:val="26"/>
        </w:rPr>
        <w:t>115</w:t>
      </w:r>
    </w:p>
    <w:p w14:paraId="42C3DCE9" w14:textId="77777777" w:rsidR="00090886" w:rsidRPr="00D44277" w:rsidRDefault="00090886" w:rsidP="00090886">
      <w:pPr>
        <w:rPr>
          <w:b/>
          <w:bCs/>
          <w:color w:val="000000" w:themeColor="text1"/>
          <w:sz w:val="26"/>
          <w:szCs w:val="26"/>
        </w:rPr>
      </w:pPr>
    </w:p>
    <w:p w14:paraId="6EFEBDAB" w14:textId="77777777" w:rsidR="00090886" w:rsidRPr="00D44277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6"/>
          <w:szCs w:val="26"/>
        </w:rPr>
      </w:pPr>
    </w:p>
    <w:p w14:paraId="3DBF3FF5" w14:textId="78EB8B06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D44277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D44277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D44277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D44277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D44277">
        <w:rPr>
          <w:b/>
          <w:bCs/>
          <w:color w:val="000000" w:themeColor="text1"/>
          <w:sz w:val="26"/>
          <w:szCs w:val="26"/>
        </w:rPr>
        <w:t>29.09.</w:t>
      </w:r>
      <w:r w:rsidRPr="00D44277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D44277">
        <w:rPr>
          <w:b/>
          <w:bCs/>
          <w:color w:val="000000" w:themeColor="text1"/>
          <w:sz w:val="26"/>
          <w:szCs w:val="26"/>
        </w:rPr>
        <w:t>3</w:t>
      </w:r>
      <w:r w:rsidR="00137149">
        <w:rPr>
          <w:b/>
          <w:bCs/>
          <w:color w:val="000000" w:themeColor="text1"/>
          <w:sz w:val="26"/>
          <w:szCs w:val="26"/>
        </w:rPr>
        <w:t>4</w:t>
      </w:r>
      <w:r w:rsidRPr="00D44277">
        <w:rPr>
          <w:b/>
          <w:bCs/>
          <w:color w:val="000000" w:themeColor="text1"/>
          <w:sz w:val="26"/>
          <w:szCs w:val="26"/>
        </w:rPr>
        <w:t xml:space="preserve"> «</w:t>
      </w:r>
      <w:r w:rsidR="0082654A" w:rsidRPr="00D44277">
        <w:rPr>
          <w:b/>
          <w:bCs/>
          <w:color w:val="000000"/>
          <w:sz w:val="26"/>
          <w:szCs w:val="26"/>
        </w:rPr>
        <w:t xml:space="preserve">Об утверждении Положения о муниципальном контроле </w:t>
      </w:r>
      <w:bookmarkStart w:id="0" w:name="_Hlk77686366"/>
      <w:r w:rsidR="00137149" w:rsidRPr="00F65A66">
        <w:rPr>
          <w:b/>
          <w:bCs/>
          <w:color w:val="000000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границах населенных пунктов </w:t>
      </w:r>
      <w:bookmarkEnd w:id="0"/>
      <w:r w:rsidR="00137149" w:rsidRPr="00F65A66">
        <w:rPr>
          <w:b/>
          <w:bCs/>
          <w:color w:val="000000"/>
          <w:sz w:val="26"/>
          <w:szCs w:val="26"/>
        </w:rPr>
        <w:t xml:space="preserve">сельского поселения </w:t>
      </w:r>
      <w:proofErr w:type="spellStart"/>
      <w:r w:rsidR="00137149" w:rsidRPr="00F65A66">
        <w:rPr>
          <w:b/>
          <w:bCs/>
          <w:color w:val="000000"/>
          <w:sz w:val="26"/>
          <w:szCs w:val="26"/>
        </w:rPr>
        <w:t>Писка</w:t>
      </w:r>
      <w:bookmarkStart w:id="1" w:name="_GoBack"/>
      <w:bookmarkEnd w:id="1"/>
      <w:r w:rsidR="00137149" w:rsidRPr="00F65A66">
        <w:rPr>
          <w:b/>
          <w:bCs/>
          <w:color w:val="000000"/>
          <w:sz w:val="26"/>
          <w:szCs w:val="26"/>
        </w:rPr>
        <w:t>лы</w:t>
      </w:r>
      <w:proofErr w:type="spellEnd"/>
      <w:r w:rsidRPr="00D44277">
        <w:rPr>
          <w:b/>
          <w:bCs/>
          <w:color w:val="000000" w:themeColor="text1"/>
          <w:sz w:val="26"/>
          <w:szCs w:val="26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559331A4" w:rsidR="00090886" w:rsidRPr="00204BC1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204BC1"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432078" w:rsidRPr="00204BC1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204BC1">
        <w:rPr>
          <w:bCs/>
          <w:color w:val="000000" w:themeColor="text1"/>
        </w:rPr>
        <w:t>Пискалы</w:t>
      </w:r>
      <w:proofErr w:type="spellEnd"/>
      <w:r w:rsidRPr="00204BC1">
        <w:rPr>
          <w:i/>
          <w:iCs/>
          <w:color w:val="000000" w:themeColor="text1"/>
        </w:rPr>
        <w:t xml:space="preserve"> </w:t>
      </w:r>
      <w:r w:rsidRPr="00204BC1">
        <w:rPr>
          <w:color w:val="000000" w:themeColor="text1"/>
        </w:rPr>
        <w:t xml:space="preserve">Собрание представителей </w:t>
      </w:r>
      <w:r w:rsidR="00432078" w:rsidRPr="00204BC1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204BC1">
        <w:rPr>
          <w:bCs/>
          <w:color w:val="000000" w:themeColor="text1"/>
        </w:rPr>
        <w:t>Пискалы</w:t>
      </w:r>
      <w:proofErr w:type="spellEnd"/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>РЕШИЛО:</w:t>
      </w:r>
    </w:p>
    <w:p w14:paraId="5976F443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437B0CD2" w14:textId="06F2DF5C" w:rsidR="00090886" w:rsidRPr="00204BC1" w:rsidRDefault="00090886" w:rsidP="0000240A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1. </w:t>
      </w:r>
      <w:r w:rsidRPr="00204BC1">
        <w:rPr>
          <w:color w:val="000000" w:themeColor="text1"/>
          <w:sz w:val="26"/>
          <w:szCs w:val="26"/>
        </w:rPr>
        <w:t xml:space="preserve">Внести в решение Собрания представителей </w:t>
      </w:r>
      <w:r w:rsidR="00171856" w:rsidRPr="00204BC1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204BC1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204BC1">
        <w:rPr>
          <w:b/>
          <w:bCs/>
          <w:color w:val="000000" w:themeColor="text1"/>
          <w:sz w:val="26"/>
          <w:szCs w:val="26"/>
        </w:rPr>
        <w:t xml:space="preserve"> </w:t>
      </w:r>
      <w:r w:rsidRPr="00204BC1">
        <w:rPr>
          <w:color w:val="000000" w:themeColor="text1"/>
          <w:sz w:val="26"/>
          <w:szCs w:val="26"/>
        </w:rPr>
        <w:t xml:space="preserve">от </w:t>
      </w:r>
      <w:r w:rsidR="00171856" w:rsidRPr="00204BC1">
        <w:rPr>
          <w:color w:val="000000" w:themeColor="text1"/>
          <w:sz w:val="26"/>
          <w:szCs w:val="26"/>
        </w:rPr>
        <w:t>29.09.</w:t>
      </w:r>
      <w:r w:rsidRPr="00204BC1">
        <w:rPr>
          <w:color w:val="000000" w:themeColor="text1"/>
          <w:sz w:val="26"/>
          <w:szCs w:val="26"/>
        </w:rPr>
        <w:t xml:space="preserve">2021 № </w:t>
      </w:r>
      <w:r w:rsidR="00171856" w:rsidRPr="00204BC1">
        <w:rPr>
          <w:color w:val="000000" w:themeColor="text1"/>
          <w:sz w:val="26"/>
          <w:szCs w:val="26"/>
        </w:rPr>
        <w:t>3</w:t>
      </w:r>
      <w:r w:rsidR="00137149">
        <w:rPr>
          <w:color w:val="000000" w:themeColor="text1"/>
          <w:sz w:val="26"/>
          <w:szCs w:val="26"/>
        </w:rPr>
        <w:t>4</w:t>
      </w:r>
      <w:r w:rsidRPr="00204BC1">
        <w:rPr>
          <w:color w:val="000000" w:themeColor="text1"/>
          <w:sz w:val="26"/>
          <w:szCs w:val="26"/>
        </w:rPr>
        <w:t xml:space="preserve"> «Об утверждении </w:t>
      </w:r>
      <w:r w:rsidR="0082654A" w:rsidRPr="00204BC1">
        <w:rPr>
          <w:color w:val="000000"/>
          <w:sz w:val="26"/>
          <w:szCs w:val="26"/>
        </w:rPr>
        <w:t xml:space="preserve">Положения о муниципальном контроле </w:t>
      </w:r>
      <w:r w:rsidR="00137149" w:rsidRPr="00137149">
        <w:rPr>
          <w:bCs/>
          <w:color w:val="000000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границах населенных пунктов сельского поселения </w:t>
      </w:r>
      <w:proofErr w:type="spellStart"/>
      <w:r w:rsidR="00137149" w:rsidRPr="00137149">
        <w:rPr>
          <w:bCs/>
          <w:color w:val="000000"/>
          <w:sz w:val="26"/>
          <w:szCs w:val="26"/>
        </w:rPr>
        <w:t>Пискалы</w:t>
      </w:r>
      <w:proofErr w:type="spellEnd"/>
      <w:r w:rsidRPr="00204BC1">
        <w:rPr>
          <w:color w:val="000000" w:themeColor="text1"/>
          <w:sz w:val="26"/>
          <w:szCs w:val="26"/>
        </w:rPr>
        <w:t>» (далее – Решение) следующие изменения:</w:t>
      </w:r>
    </w:p>
    <w:p w14:paraId="529597F6" w14:textId="03FB09B8" w:rsidR="0000240A" w:rsidRPr="00204BC1" w:rsidRDefault="0000240A" w:rsidP="00354979">
      <w:pPr>
        <w:ind w:firstLine="709"/>
        <w:jc w:val="both"/>
        <w:rPr>
          <w:color w:val="000000" w:themeColor="text1"/>
          <w:sz w:val="26"/>
          <w:szCs w:val="26"/>
        </w:rPr>
      </w:pPr>
      <w:r w:rsidRPr="00204BC1">
        <w:rPr>
          <w:b/>
          <w:color w:val="000000" w:themeColor="text1"/>
          <w:sz w:val="26"/>
          <w:szCs w:val="26"/>
        </w:rPr>
        <w:t xml:space="preserve">1) </w:t>
      </w:r>
      <w:r w:rsidRPr="00204BC1">
        <w:rPr>
          <w:color w:val="000000" w:themeColor="text1"/>
          <w:sz w:val="26"/>
          <w:szCs w:val="26"/>
        </w:rPr>
        <w:t xml:space="preserve">пункт </w:t>
      </w:r>
      <w:r w:rsidR="00DD2214" w:rsidRPr="00204BC1">
        <w:rPr>
          <w:color w:val="000000" w:themeColor="text1"/>
          <w:sz w:val="26"/>
          <w:szCs w:val="26"/>
        </w:rPr>
        <w:t xml:space="preserve"> 2 </w:t>
      </w:r>
      <w:r w:rsidRPr="00204BC1">
        <w:rPr>
          <w:color w:val="000000" w:themeColor="text1"/>
          <w:sz w:val="26"/>
          <w:szCs w:val="26"/>
        </w:rPr>
        <w:t xml:space="preserve">утвержденного Решением Положения </w:t>
      </w:r>
      <w:r w:rsidR="0082654A" w:rsidRPr="00204BC1">
        <w:rPr>
          <w:color w:val="000000"/>
          <w:sz w:val="26"/>
          <w:szCs w:val="26"/>
        </w:rPr>
        <w:t xml:space="preserve">о муниципальном контроле </w:t>
      </w:r>
      <w:r w:rsidR="00137149" w:rsidRPr="00137149">
        <w:rPr>
          <w:bCs/>
          <w:color w:val="000000"/>
          <w:sz w:val="26"/>
          <w:szCs w:val="26"/>
        </w:rPr>
        <w:t xml:space="preserve">на автомобильном транспорте, городском наземном электрическом транспорте и в дорожном хозяйстве в границах населенных пунктов сельского поселения </w:t>
      </w:r>
      <w:proofErr w:type="spellStart"/>
      <w:r w:rsidR="00137149" w:rsidRPr="00137149">
        <w:rPr>
          <w:bCs/>
          <w:color w:val="000000"/>
          <w:sz w:val="26"/>
          <w:szCs w:val="26"/>
        </w:rPr>
        <w:t>Пискалы</w:t>
      </w:r>
      <w:proofErr w:type="spellEnd"/>
      <w:r w:rsidRPr="00204BC1">
        <w:rPr>
          <w:color w:val="000000" w:themeColor="text1"/>
          <w:sz w:val="26"/>
          <w:szCs w:val="26"/>
        </w:rPr>
        <w:t xml:space="preserve"> </w:t>
      </w:r>
      <w:r w:rsidR="00354979" w:rsidRPr="00204BC1">
        <w:rPr>
          <w:color w:val="000000" w:themeColor="text1"/>
          <w:sz w:val="26"/>
          <w:szCs w:val="26"/>
        </w:rPr>
        <w:t xml:space="preserve">(далее – Положение) </w:t>
      </w:r>
      <w:r w:rsidR="00DD2214" w:rsidRPr="00204BC1">
        <w:rPr>
          <w:color w:val="000000" w:themeColor="text1"/>
          <w:sz w:val="26"/>
          <w:szCs w:val="26"/>
        </w:rPr>
        <w:t xml:space="preserve">дополнить </w:t>
      </w:r>
      <w:r w:rsidR="00B5775D" w:rsidRPr="00204BC1">
        <w:rPr>
          <w:color w:val="000000" w:themeColor="text1"/>
          <w:sz w:val="26"/>
          <w:szCs w:val="26"/>
        </w:rPr>
        <w:t>подпунктами</w:t>
      </w:r>
      <w:r w:rsidRPr="00204BC1">
        <w:rPr>
          <w:color w:val="000000" w:themeColor="text1"/>
          <w:sz w:val="26"/>
          <w:szCs w:val="26"/>
        </w:rPr>
        <w:t xml:space="preserve"> в следующей редакции:</w:t>
      </w:r>
    </w:p>
    <w:p w14:paraId="26C13F37" w14:textId="1CE0FCDD" w:rsidR="00B5775D" w:rsidRPr="00204BC1" w:rsidRDefault="00B5775D" w:rsidP="007D042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2.1</w:t>
      </w:r>
      <w:r w:rsidR="00137149">
        <w:rPr>
          <w:rFonts w:ascii="Times New Roman" w:hAnsi="Times New Roman" w:cs="Times New Roman"/>
          <w:color w:val="000000"/>
          <w:sz w:val="26"/>
          <w:szCs w:val="26"/>
        </w:rPr>
        <w:t>1</w:t>
      </w:r>
      <w:r w:rsidRPr="00204BC1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  <w:r w:rsidR="007D0425" w:rsidRPr="007D042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Контролируемое лицо вправе обратиться в контрольный (надзорный) орган с заявлением о проведении в отношении его профилактического визита (далее также в настоящей статье - заявление контролируемого лица).</w:t>
      </w:r>
    </w:p>
    <w:p w14:paraId="5EA2E191" w14:textId="15C2AE45" w:rsidR="007D0425" w:rsidRDefault="00B5775D" w:rsidP="007D0425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2.1</w:t>
      </w:r>
      <w:r w:rsidR="00137149">
        <w:rPr>
          <w:rFonts w:ascii="Times New Roman" w:hAnsi="Times New Roman" w:cs="Times New Roman"/>
          <w:color w:val="000000"/>
          <w:sz w:val="26"/>
          <w:szCs w:val="26"/>
        </w:rPr>
        <w:t>2</w:t>
      </w:r>
      <w:r w:rsidRPr="00204BC1">
        <w:rPr>
          <w:rFonts w:ascii="Times New Roman" w:hAnsi="Times New Roman" w:cs="Times New Roman"/>
          <w:color w:val="000000"/>
          <w:sz w:val="26"/>
          <w:szCs w:val="26"/>
        </w:rPr>
        <w:t>.</w:t>
      </w:r>
      <w:r w:rsidR="007D0425" w:rsidRPr="007D0425">
        <w:rPr>
          <w:color w:val="000000"/>
          <w:sz w:val="30"/>
          <w:szCs w:val="30"/>
          <w:shd w:val="clear" w:color="auto" w:fill="FFFFFF"/>
        </w:rPr>
        <w:t xml:space="preserve"> </w:t>
      </w:r>
      <w:r w:rsidR="007D0425" w:rsidRPr="007D042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Контрольный (надзорный) орган рассматривает заявление контролируемого лица в течение десяти рабочих дней </w:t>
      </w:r>
      <w:proofErr w:type="gramStart"/>
      <w:r w:rsidR="007D0425" w:rsidRPr="007D042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 даты регистрации</w:t>
      </w:r>
      <w:proofErr w:type="gramEnd"/>
      <w:r w:rsidR="007D0425" w:rsidRPr="007D042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указанного заявления и принимает решение о проведении профилактического визита либо об отказе в его проведении с учетом материальных, финансовых и кадровых ресурсов контрольного (надзорного) органа, категории риска объекта контроля, о чем уведомляет контролируемое лицо.</w:t>
      </w:r>
    </w:p>
    <w:p w14:paraId="7AB9402E" w14:textId="009D628D" w:rsidR="006832AB" w:rsidRPr="006832AB" w:rsidRDefault="007D0425" w:rsidP="0086264A">
      <w:pPr>
        <w:pStyle w:val="ac"/>
        <w:shd w:val="clear" w:color="auto" w:fill="FFFFFF"/>
        <w:spacing w:before="210" w:beforeAutospacing="0" w:after="0" w:afterAutospacing="0"/>
        <w:ind w:firstLine="54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  <w:shd w:val="clear" w:color="auto" w:fill="FFFFFF"/>
        </w:rPr>
        <w:t>2.1</w:t>
      </w:r>
      <w:r w:rsidR="00137149">
        <w:rPr>
          <w:color w:val="000000"/>
          <w:sz w:val="26"/>
          <w:szCs w:val="26"/>
          <w:shd w:val="clear" w:color="auto" w:fill="FFFFFF"/>
        </w:rPr>
        <w:t>3</w:t>
      </w:r>
      <w:r w:rsidRPr="006832AB">
        <w:rPr>
          <w:color w:val="000000"/>
          <w:sz w:val="26"/>
          <w:szCs w:val="26"/>
          <w:shd w:val="clear" w:color="auto" w:fill="FFFFFF"/>
        </w:rPr>
        <w:t xml:space="preserve">. </w:t>
      </w:r>
      <w:r w:rsidR="006832AB" w:rsidRPr="006832AB">
        <w:rPr>
          <w:color w:val="000000"/>
          <w:sz w:val="26"/>
          <w:szCs w:val="26"/>
        </w:rPr>
        <w:t>Контрольный (надзорный) орган принимает решение об отказе в проведении профилактического визита по заявлению контролируемого лица по одному из следующих оснований:</w:t>
      </w:r>
    </w:p>
    <w:p w14:paraId="2FE01D32" w14:textId="77777777" w:rsidR="006832AB" w:rsidRPr="006832AB" w:rsidRDefault="006832AB" w:rsidP="0086264A">
      <w:pPr>
        <w:shd w:val="clear" w:color="auto" w:fill="FFFFFF"/>
        <w:spacing w:before="210"/>
        <w:ind w:firstLine="540"/>
        <w:jc w:val="both"/>
        <w:rPr>
          <w:color w:val="000000"/>
          <w:sz w:val="26"/>
          <w:szCs w:val="26"/>
        </w:rPr>
      </w:pPr>
      <w:r w:rsidRPr="006832AB">
        <w:rPr>
          <w:color w:val="000000"/>
          <w:sz w:val="26"/>
          <w:szCs w:val="26"/>
        </w:rPr>
        <w:t>1) от контролируемого лица поступило уведомление об отзыве заявления о проведении профилактического визита;</w:t>
      </w:r>
    </w:p>
    <w:p w14:paraId="43CCE400" w14:textId="77777777" w:rsidR="006832AB" w:rsidRPr="006832AB" w:rsidRDefault="006832AB" w:rsidP="0086264A">
      <w:pPr>
        <w:shd w:val="clear" w:color="auto" w:fill="FFFFFF"/>
        <w:spacing w:before="210"/>
        <w:ind w:firstLine="540"/>
        <w:jc w:val="both"/>
        <w:rPr>
          <w:color w:val="000000"/>
          <w:sz w:val="26"/>
          <w:szCs w:val="26"/>
        </w:rPr>
      </w:pPr>
      <w:r w:rsidRPr="006832AB">
        <w:rPr>
          <w:color w:val="000000"/>
          <w:sz w:val="26"/>
          <w:szCs w:val="26"/>
        </w:rPr>
        <w:lastRenderedPageBreak/>
        <w:t>2) в течение двух месяцев до даты подачи заявления контролируемого лица контрольным (надзорным) органом было принято решение об отказе в проведении профилактического визита в отношении данного контролируемого лица;</w:t>
      </w:r>
    </w:p>
    <w:p w14:paraId="2653AFDD" w14:textId="77777777" w:rsidR="006832AB" w:rsidRPr="006832AB" w:rsidRDefault="006832AB" w:rsidP="0086264A">
      <w:pPr>
        <w:shd w:val="clear" w:color="auto" w:fill="FFFFFF"/>
        <w:spacing w:before="210"/>
        <w:ind w:firstLine="540"/>
        <w:jc w:val="both"/>
        <w:rPr>
          <w:color w:val="000000"/>
          <w:sz w:val="26"/>
          <w:szCs w:val="26"/>
        </w:rPr>
      </w:pPr>
      <w:r w:rsidRPr="006832AB">
        <w:rPr>
          <w:color w:val="000000"/>
          <w:sz w:val="26"/>
          <w:szCs w:val="26"/>
        </w:rPr>
        <w:t>3)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(бездействием) контролируемого лица, повлекшими невозможность проведения профилактического визита;</w:t>
      </w:r>
    </w:p>
    <w:p w14:paraId="738E7F48" w14:textId="22AEF79D" w:rsidR="006832AB" w:rsidRPr="006832AB" w:rsidRDefault="006832AB" w:rsidP="0086264A">
      <w:pPr>
        <w:shd w:val="clear" w:color="auto" w:fill="FFFFFF"/>
        <w:spacing w:before="210"/>
        <w:ind w:firstLine="540"/>
        <w:jc w:val="both"/>
        <w:rPr>
          <w:color w:val="000000"/>
          <w:sz w:val="26"/>
          <w:szCs w:val="26"/>
        </w:rPr>
      </w:pPr>
      <w:r w:rsidRPr="006832AB">
        <w:rPr>
          <w:color w:val="000000"/>
          <w:sz w:val="26"/>
          <w:szCs w:val="26"/>
        </w:rPr>
        <w:t xml:space="preserve">4) заявление контролируемого лица содержит нецензурные либо </w:t>
      </w:r>
      <w:r w:rsidR="0086264A">
        <w:rPr>
          <w:color w:val="000000"/>
          <w:sz w:val="26"/>
          <w:szCs w:val="26"/>
        </w:rPr>
        <w:t>о</w:t>
      </w:r>
      <w:r w:rsidRPr="006832AB">
        <w:rPr>
          <w:color w:val="000000"/>
          <w:sz w:val="26"/>
          <w:szCs w:val="26"/>
        </w:rPr>
        <w:t>скорбительные выражения, угрозы жизни, здоровью и имуществу должностных лиц контрольного (надзорного) органа либо членов их семей.</w:t>
      </w:r>
    </w:p>
    <w:p w14:paraId="3EF09D5F" w14:textId="46B8DBFE" w:rsidR="00B5775D" w:rsidRPr="006832AB" w:rsidRDefault="006832AB" w:rsidP="006832A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 xml:space="preserve">       2.1</w:t>
      </w:r>
      <w:r w:rsidR="00137149">
        <w:rPr>
          <w:rFonts w:ascii="Times New Roman" w:hAnsi="Times New Roman" w:cs="Times New Roman"/>
          <w:color w:val="000000"/>
          <w:sz w:val="26"/>
          <w:szCs w:val="26"/>
        </w:rPr>
        <w:t>4</w:t>
      </w:r>
      <w:r>
        <w:rPr>
          <w:rFonts w:ascii="Times New Roman" w:hAnsi="Times New Roman" w:cs="Times New Roman"/>
          <w:color w:val="000000"/>
          <w:sz w:val="26"/>
          <w:szCs w:val="26"/>
        </w:rPr>
        <w:t>.</w:t>
      </w:r>
      <w:r w:rsidRPr="006832AB">
        <w:rPr>
          <w:color w:val="000000"/>
          <w:sz w:val="30"/>
          <w:szCs w:val="30"/>
          <w:shd w:val="clear" w:color="auto" w:fill="FFFFFF"/>
        </w:rPr>
        <w:t xml:space="preserve"> </w:t>
      </w:r>
      <w:r w:rsidRPr="006832A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В случае принятия решения о проведении профилактического визита по заявлению контролируемого лица контрольный (надзорный) орган в течение двадцати рабочих дней согласовывает дату проведения профилактического визита с контролируемым лицом любым способом, обеспечивающим фиксирование такого согласования, и обеспечивает включение такого профилактического визита в программу профилактики рисков причинения вреда (ущерба) охраняемым законом ценностям.</w:t>
      </w:r>
    </w:p>
    <w:p w14:paraId="781DA89A" w14:textId="5319B7F0" w:rsidR="0088557A" w:rsidRPr="00204BC1" w:rsidRDefault="0088557A" w:rsidP="0088557A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204BC1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204BC1">
        <w:rPr>
          <w:sz w:val="26"/>
          <w:szCs w:val="26"/>
        </w:rPr>
        <w:t xml:space="preserve">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 в сети интернет  </w:t>
      </w:r>
      <w:proofErr w:type="spellStart"/>
      <w:r w:rsidR="00204BC1" w:rsidRPr="00204BC1">
        <w:rPr>
          <w:sz w:val="26"/>
          <w:szCs w:val="26"/>
          <w:lang w:val="en-US"/>
        </w:rPr>
        <w:t>piskali</w:t>
      </w:r>
      <w:proofErr w:type="spellEnd"/>
      <w:r w:rsidRPr="00204BC1">
        <w:rPr>
          <w:sz w:val="26"/>
          <w:szCs w:val="26"/>
        </w:rPr>
        <w:t xml:space="preserve">.stavrsp.ru.    </w:t>
      </w:r>
    </w:p>
    <w:p w14:paraId="4A033EE9" w14:textId="77777777" w:rsidR="00090886" w:rsidRDefault="00090886" w:rsidP="00204BC1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3CDC8703" w14:textId="77777777" w:rsidR="00137149" w:rsidRDefault="00137149" w:rsidP="00204BC1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73345740" w14:textId="77777777" w:rsidR="00137149" w:rsidRPr="00D44277" w:rsidRDefault="00137149" w:rsidP="00204BC1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5EA5CE2A" w14:textId="77777777" w:rsidR="00090886" w:rsidRPr="00555D09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Председатель Собрания представителей</w:t>
      </w:r>
    </w:p>
    <w:p w14:paraId="37DE10AE" w14:textId="7A04E764" w:rsidR="0009088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  <w:r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>
        <w:rPr>
          <w:bCs/>
          <w:color w:val="000000" w:themeColor="text1"/>
          <w:sz w:val="28"/>
          <w:szCs w:val="28"/>
        </w:rPr>
        <w:t xml:space="preserve">                                        </w:t>
      </w:r>
      <w:proofErr w:type="spellStart"/>
      <w:r>
        <w:rPr>
          <w:bCs/>
          <w:color w:val="000000" w:themeColor="text1"/>
          <w:sz w:val="28"/>
          <w:szCs w:val="28"/>
        </w:rPr>
        <w:t>А.А.Рассолов</w:t>
      </w:r>
      <w:proofErr w:type="spellEnd"/>
    </w:p>
    <w:p w14:paraId="47FAA578" w14:textId="77777777" w:rsidR="0017185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0626E28B" w14:textId="77777777" w:rsidR="006832AB" w:rsidRDefault="006832AB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1CCDB0CF" w14:textId="77777777" w:rsidR="006832AB" w:rsidRDefault="006832AB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1A04C586" w14:textId="77777777" w:rsidR="006832AB" w:rsidRDefault="006832AB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441A74BB" w14:textId="77777777" w:rsidR="006832AB" w:rsidRDefault="006832AB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75AACE99" w14:textId="77777777" w:rsidR="00171856" w:rsidRPr="00555D09" w:rsidRDefault="0017185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14:paraId="65413BA5" w14:textId="3D4A8574" w:rsidR="00354979" w:rsidRPr="00555D09" w:rsidRDefault="00090886" w:rsidP="00050382">
      <w:pPr>
        <w:spacing w:line="240" w:lineRule="exact"/>
        <w:rPr>
          <w:i/>
          <w:iCs/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Глава </w:t>
      </w:r>
      <w:r w:rsidR="00171856"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          </w:t>
      </w:r>
      <w:proofErr w:type="spellStart"/>
      <w:r w:rsidR="00171856">
        <w:rPr>
          <w:bCs/>
          <w:color w:val="000000" w:themeColor="text1"/>
          <w:sz w:val="28"/>
          <w:szCs w:val="28"/>
        </w:rPr>
        <w:t>С.А.Жилкина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</w:t>
      </w:r>
    </w:p>
    <w:sectPr w:rsidR="00354979" w:rsidRPr="00555D09" w:rsidSect="00171856">
      <w:headerReference w:type="even" r:id="rId8"/>
      <w:headerReference w:type="default" r:id="rId9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B06D09" w14:textId="77777777" w:rsidR="008E40E2" w:rsidRDefault="008E40E2" w:rsidP="00165F1F">
      <w:r>
        <w:separator/>
      </w:r>
    </w:p>
  </w:endnote>
  <w:endnote w:type="continuationSeparator" w:id="0">
    <w:p w14:paraId="4182C59B" w14:textId="77777777" w:rsidR="008E40E2" w:rsidRDefault="008E40E2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86D2FD" w14:textId="77777777" w:rsidR="008E40E2" w:rsidRDefault="008E40E2" w:rsidP="00165F1F">
      <w:r>
        <w:separator/>
      </w:r>
    </w:p>
  </w:footnote>
  <w:footnote w:type="continuationSeparator" w:id="0">
    <w:p w14:paraId="66760B1A" w14:textId="77777777" w:rsidR="008E40E2" w:rsidRDefault="008E40E2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2E12F4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37149"/>
    <w:rsid w:val="00146923"/>
    <w:rsid w:val="001634F5"/>
    <w:rsid w:val="00165F1F"/>
    <w:rsid w:val="00171856"/>
    <w:rsid w:val="00181535"/>
    <w:rsid w:val="00186D50"/>
    <w:rsid w:val="00191694"/>
    <w:rsid w:val="001A05EE"/>
    <w:rsid w:val="001E52E9"/>
    <w:rsid w:val="00204BC1"/>
    <w:rsid w:val="00212C8C"/>
    <w:rsid w:val="00274093"/>
    <w:rsid w:val="002B1893"/>
    <w:rsid w:val="002B2AD2"/>
    <w:rsid w:val="002B74E0"/>
    <w:rsid w:val="002B79C9"/>
    <w:rsid w:val="002D3F6B"/>
    <w:rsid w:val="002E12F4"/>
    <w:rsid w:val="002F142A"/>
    <w:rsid w:val="002F2118"/>
    <w:rsid w:val="00305F5C"/>
    <w:rsid w:val="00354979"/>
    <w:rsid w:val="003653BF"/>
    <w:rsid w:val="003669CD"/>
    <w:rsid w:val="003C26B2"/>
    <w:rsid w:val="003E3508"/>
    <w:rsid w:val="0041186A"/>
    <w:rsid w:val="00432078"/>
    <w:rsid w:val="0043339A"/>
    <w:rsid w:val="00455812"/>
    <w:rsid w:val="0047105B"/>
    <w:rsid w:val="0047791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832AB"/>
    <w:rsid w:val="006A47C1"/>
    <w:rsid w:val="006E1A57"/>
    <w:rsid w:val="00701A7F"/>
    <w:rsid w:val="00715041"/>
    <w:rsid w:val="00734E37"/>
    <w:rsid w:val="00736465"/>
    <w:rsid w:val="00797B53"/>
    <w:rsid w:val="007C7D37"/>
    <w:rsid w:val="007D0425"/>
    <w:rsid w:val="007D5E00"/>
    <w:rsid w:val="007E23E7"/>
    <w:rsid w:val="008172C6"/>
    <w:rsid w:val="0082044D"/>
    <w:rsid w:val="008238AE"/>
    <w:rsid w:val="0082654A"/>
    <w:rsid w:val="00836BD7"/>
    <w:rsid w:val="0083759D"/>
    <w:rsid w:val="0086264A"/>
    <w:rsid w:val="0087287E"/>
    <w:rsid w:val="00884CA8"/>
    <w:rsid w:val="0088557A"/>
    <w:rsid w:val="008A0233"/>
    <w:rsid w:val="008B41E4"/>
    <w:rsid w:val="008C1896"/>
    <w:rsid w:val="008D5B90"/>
    <w:rsid w:val="008E40E2"/>
    <w:rsid w:val="008E6EC4"/>
    <w:rsid w:val="00901774"/>
    <w:rsid w:val="00945B02"/>
    <w:rsid w:val="00951C54"/>
    <w:rsid w:val="00961BAB"/>
    <w:rsid w:val="0099719A"/>
    <w:rsid w:val="009A3FE0"/>
    <w:rsid w:val="009F5BEC"/>
    <w:rsid w:val="009F6E8A"/>
    <w:rsid w:val="00A17B9B"/>
    <w:rsid w:val="00A32C16"/>
    <w:rsid w:val="00A4135A"/>
    <w:rsid w:val="00A67967"/>
    <w:rsid w:val="00A829C2"/>
    <w:rsid w:val="00A9140F"/>
    <w:rsid w:val="00A9335F"/>
    <w:rsid w:val="00AD19E2"/>
    <w:rsid w:val="00AD2838"/>
    <w:rsid w:val="00B2109B"/>
    <w:rsid w:val="00B53044"/>
    <w:rsid w:val="00B5775D"/>
    <w:rsid w:val="00B70654"/>
    <w:rsid w:val="00B718B7"/>
    <w:rsid w:val="00B754CA"/>
    <w:rsid w:val="00BA675E"/>
    <w:rsid w:val="00BE13DB"/>
    <w:rsid w:val="00C00A30"/>
    <w:rsid w:val="00C0126C"/>
    <w:rsid w:val="00C6647A"/>
    <w:rsid w:val="00C762F7"/>
    <w:rsid w:val="00C7636B"/>
    <w:rsid w:val="00CA7E18"/>
    <w:rsid w:val="00CC133B"/>
    <w:rsid w:val="00CC2EB2"/>
    <w:rsid w:val="00CE481D"/>
    <w:rsid w:val="00CE551F"/>
    <w:rsid w:val="00CF7D4E"/>
    <w:rsid w:val="00D01293"/>
    <w:rsid w:val="00D22DF0"/>
    <w:rsid w:val="00D44277"/>
    <w:rsid w:val="00D44F90"/>
    <w:rsid w:val="00D8624E"/>
    <w:rsid w:val="00DC158F"/>
    <w:rsid w:val="00DD2214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D44D5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uiPriority w:val="99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uiPriority w:val="99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0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1</Pages>
  <Words>587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20</cp:revision>
  <cp:lastPrinted>2024-02-09T06:07:00Z</cp:lastPrinted>
  <dcterms:created xsi:type="dcterms:W3CDTF">2021-12-15T12:22:00Z</dcterms:created>
  <dcterms:modified xsi:type="dcterms:W3CDTF">2024-02-09T06:08:00Z</dcterms:modified>
</cp:coreProperties>
</file>